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20F3" w14:textId="77777777" w:rsidR="005C6DB0" w:rsidRPr="00E15098" w:rsidRDefault="002D6266" w:rsidP="005C6DB0">
      <w:pPr>
        <w:spacing w:after="0"/>
        <w:jc w:val="both"/>
        <w:rPr>
          <w:rFonts w:ascii="Arial" w:eastAsia="Times New Roman" w:hAnsi="Arial" w:cs="Arial"/>
          <w:b/>
          <w:color w:val="0095A6"/>
          <w:sz w:val="28"/>
          <w:szCs w:val="28"/>
          <w:lang w:eastAsia="de-DE"/>
        </w:rPr>
      </w:pPr>
      <w:bookmarkStart w:id="0" w:name="_GoBack"/>
      <w:bookmarkEnd w:id="0"/>
      <w:r w:rsidRPr="00E15098">
        <w:rPr>
          <w:rFonts w:ascii="Arial" w:eastAsia="Times New Roman" w:hAnsi="Arial" w:cs="Arial"/>
          <w:b/>
          <w:color w:val="0095A6"/>
          <w:sz w:val="28"/>
          <w:szCs w:val="28"/>
          <w:lang w:eastAsia="de-DE"/>
        </w:rPr>
        <w:t xml:space="preserve">Smartphone-Portfolio ergänzt: </w:t>
      </w:r>
      <w:r w:rsidR="00E15098">
        <w:rPr>
          <w:rFonts w:ascii="Arial" w:eastAsia="Times New Roman" w:hAnsi="Arial" w:cs="Arial"/>
          <w:b/>
          <w:color w:val="0095A6"/>
          <w:sz w:val="28"/>
          <w:szCs w:val="28"/>
          <w:lang w:eastAsia="de-DE"/>
        </w:rPr>
        <w:t>Xiaomi</w:t>
      </w:r>
      <w:r w:rsidRPr="00E15098">
        <w:rPr>
          <w:rFonts w:ascii="Arial" w:eastAsia="Times New Roman" w:hAnsi="Arial" w:cs="Arial"/>
          <w:b/>
          <w:color w:val="0095A6"/>
          <w:sz w:val="28"/>
          <w:szCs w:val="28"/>
          <w:lang w:eastAsia="de-DE"/>
        </w:rPr>
        <w:t xml:space="preserve"> und KOMSA schließen Distributionsvertrag</w:t>
      </w:r>
    </w:p>
    <w:p w14:paraId="222E0610" w14:textId="77777777" w:rsidR="002D6266" w:rsidRPr="00E15098" w:rsidRDefault="002D6266" w:rsidP="005C6DB0">
      <w:pPr>
        <w:spacing w:after="0"/>
        <w:jc w:val="both"/>
        <w:rPr>
          <w:rFonts w:ascii="Arial" w:hAnsi="Arial" w:cs="Arial"/>
          <w:b/>
        </w:rPr>
      </w:pPr>
    </w:p>
    <w:p w14:paraId="5AAB49FC" w14:textId="37BC6311" w:rsidR="002D6266" w:rsidRPr="00E15098" w:rsidRDefault="002D6266" w:rsidP="002D6266">
      <w:pPr>
        <w:spacing w:after="0"/>
        <w:jc w:val="both"/>
        <w:rPr>
          <w:rFonts w:ascii="Arial" w:eastAsia="Times New Roman" w:hAnsi="Arial" w:cs="Arial"/>
          <w:lang w:eastAsia="de-DE"/>
        </w:rPr>
      </w:pPr>
      <w:r w:rsidRPr="00E15098">
        <w:rPr>
          <w:rFonts w:ascii="Arial" w:eastAsia="Times New Roman" w:hAnsi="Arial" w:cs="Arial"/>
          <w:lang w:eastAsia="de-DE"/>
        </w:rPr>
        <w:t xml:space="preserve">Die KOMSA-Gruppe ergänzt für ihre Handelspartner und die Partner der Fachhandelskooperation </w:t>
      </w:r>
      <w:proofErr w:type="spellStart"/>
      <w:r w:rsidRPr="00E15098">
        <w:rPr>
          <w:rFonts w:ascii="Arial" w:eastAsia="Times New Roman" w:hAnsi="Arial" w:cs="Arial"/>
          <w:lang w:eastAsia="de-DE"/>
        </w:rPr>
        <w:t>aetka</w:t>
      </w:r>
      <w:proofErr w:type="spellEnd"/>
      <w:r w:rsidRPr="00E15098">
        <w:rPr>
          <w:rFonts w:ascii="Arial" w:eastAsia="Times New Roman" w:hAnsi="Arial" w:cs="Arial"/>
          <w:lang w:eastAsia="de-DE"/>
        </w:rPr>
        <w:t xml:space="preserve"> das Portfolio um die Produkte von </w:t>
      </w:r>
      <w:r w:rsidR="00E15098">
        <w:rPr>
          <w:rFonts w:ascii="Arial" w:eastAsia="Times New Roman" w:hAnsi="Arial" w:cs="Arial"/>
          <w:lang w:eastAsia="de-DE"/>
        </w:rPr>
        <w:t>Xiaomi</w:t>
      </w:r>
      <w:r w:rsidRPr="00E15098">
        <w:rPr>
          <w:rFonts w:ascii="Arial" w:eastAsia="Times New Roman" w:hAnsi="Arial" w:cs="Arial"/>
          <w:lang w:eastAsia="de-DE"/>
        </w:rPr>
        <w:t xml:space="preserve"> und bietet ab sofort die Smartphones des chinesischen Herstellers an. Darüber hinaus besiegelten KOMSA-Vertreter und das Team von </w:t>
      </w:r>
      <w:r w:rsidR="00E15098">
        <w:rPr>
          <w:rFonts w:ascii="Arial" w:eastAsia="Times New Roman" w:hAnsi="Arial" w:cs="Arial"/>
          <w:lang w:eastAsia="de-DE"/>
        </w:rPr>
        <w:t>Xiaomi</w:t>
      </w:r>
      <w:r w:rsidRPr="00E15098">
        <w:rPr>
          <w:rFonts w:ascii="Arial" w:eastAsia="Times New Roman" w:hAnsi="Arial" w:cs="Arial"/>
          <w:lang w:eastAsia="de-DE"/>
        </w:rPr>
        <w:t xml:space="preserve"> um den </w:t>
      </w:r>
      <w:r w:rsidR="00916FC2" w:rsidRPr="00574653">
        <w:rPr>
          <w:rFonts w:ascii="Arial" w:eastAsia="Times New Roman" w:hAnsi="Arial" w:cs="Arial"/>
          <w:lang w:eastAsia="de-DE"/>
        </w:rPr>
        <w:t xml:space="preserve">Senior </w:t>
      </w:r>
      <w:proofErr w:type="spellStart"/>
      <w:r w:rsidR="00916FC2" w:rsidRPr="00574653">
        <w:rPr>
          <w:rFonts w:ascii="Arial" w:eastAsia="Times New Roman" w:hAnsi="Arial" w:cs="Arial"/>
          <w:lang w:eastAsia="de-DE"/>
        </w:rPr>
        <w:t>Vice</w:t>
      </w:r>
      <w:proofErr w:type="spellEnd"/>
      <w:r w:rsidR="00916FC2" w:rsidRPr="00574653">
        <w:rPr>
          <w:rFonts w:ascii="Arial" w:eastAsia="Times New Roman" w:hAnsi="Arial" w:cs="Arial"/>
          <w:lang w:eastAsia="de-DE"/>
        </w:rPr>
        <w:t xml:space="preserve"> </w:t>
      </w:r>
      <w:proofErr w:type="spellStart"/>
      <w:r w:rsidR="00916FC2" w:rsidRPr="00574653">
        <w:rPr>
          <w:rFonts w:ascii="Arial" w:eastAsia="Times New Roman" w:hAnsi="Arial" w:cs="Arial"/>
          <w:lang w:eastAsia="de-DE"/>
        </w:rPr>
        <w:t>President</w:t>
      </w:r>
      <w:proofErr w:type="spellEnd"/>
      <w:r w:rsidR="00916FC2" w:rsidRPr="00574653">
        <w:rPr>
          <w:rFonts w:ascii="Arial" w:eastAsia="Times New Roman" w:hAnsi="Arial" w:cs="Arial"/>
          <w:lang w:eastAsia="de-DE"/>
        </w:rPr>
        <w:t xml:space="preserve">, </w:t>
      </w:r>
      <w:r w:rsidR="00916FC2">
        <w:rPr>
          <w:rFonts w:ascii="Arial" w:eastAsia="Times New Roman" w:hAnsi="Arial" w:cs="Arial"/>
          <w:lang w:eastAsia="de-DE"/>
        </w:rPr>
        <w:t>CFO u</w:t>
      </w:r>
      <w:r w:rsidR="00916FC2" w:rsidRPr="00574653">
        <w:rPr>
          <w:rFonts w:ascii="Arial" w:eastAsia="Times New Roman" w:hAnsi="Arial" w:cs="Arial"/>
          <w:lang w:eastAsia="de-DE"/>
        </w:rPr>
        <w:t xml:space="preserve">nd </w:t>
      </w:r>
      <w:proofErr w:type="spellStart"/>
      <w:r w:rsidR="00916FC2" w:rsidRPr="00574653">
        <w:rPr>
          <w:rFonts w:ascii="Arial" w:eastAsia="Times New Roman" w:hAnsi="Arial" w:cs="Arial"/>
          <w:lang w:eastAsia="de-DE"/>
        </w:rPr>
        <w:t>President</w:t>
      </w:r>
      <w:proofErr w:type="spellEnd"/>
      <w:r w:rsidR="00916FC2" w:rsidRPr="00574653">
        <w:rPr>
          <w:rFonts w:ascii="Arial" w:eastAsia="Times New Roman" w:hAnsi="Arial" w:cs="Arial"/>
          <w:lang w:eastAsia="de-DE"/>
        </w:rPr>
        <w:t xml:space="preserve"> </w:t>
      </w:r>
      <w:proofErr w:type="spellStart"/>
      <w:r w:rsidR="00916FC2" w:rsidRPr="00574653">
        <w:rPr>
          <w:rFonts w:ascii="Arial" w:eastAsia="Times New Roman" w:hAnsi="Arial" w:cs="Arial"/>
          <w:lang w:eastAsia="de-DE"/>
        </w:rPr>
        <w:t>of</w:t>
      </w:r>
      <w:proofErr w:type="spellEnd"/>
      <w:r w:rsidR="00916FC2" w:rsidRPr="00574653">
        <w:rPr>
          <w:rFonts w:ascii="Arial" w:eastAsia="Times New Roman" w:hAnsi="Arial" w:cs="Arial"/>
          <w:lang w:eastAsia="de-DE"/>
        </w:rPr>
        <w:t xml:space="preserve"> International </w:t>
      </w:r>
      <w:proofErr w:type="spellStart"/>
      <w:r w:rsidRPr="00E15098">
        <w:rPr>
          <w:rFonts w:ascii="Arial" w:eastAsia="Times New Roman" w:hAnsi="Arial" w:cs="Arial"/>
          <w:lang w:eastAsia="de-DE"/>
        </w:rPr>
        <w:t>Chew</w:t>
      </w:r>
      <w:proofErr w:type="spellEnd"/>
      <w:r w:rsidR="00E20571">
        <w:rPr>
          <w:rFonts w:ascii="Arial" w:eastAsia="Times New Roman" w:hAnsi="Arial" w:cs="Arial"/>
          <w:lang w:eastAsia="de-DE"/>
        </w:rPr>
        <w:t xml:space="preserve"> </w:t>
      </w:r>
      <w:proofErr w:type="spellStart"/>
      <w:r w:rsidR="00E20571">
        <w:rPr>
          <w:rFonts w:ascii="Arial" w:eastAsia="Times New Roman" w:hAnsi="Arial" w:cs="Arial"/>
          <w:lang w:eastAsia="de-DE"/>
        </w:rPr>
        <w:t>Shou</w:t>
      </w:r>
      <w:proofErr w:type="spellEnd"/>
      <w:r w:rsidR="00E20571">
        <w:rPr>
          <w:rFonts w:ascii="Arial" w:eastAsia="Times New Roman" w:hAnsi="Arial" w:cs="Arial"/>
          <w:lang w:eastAsia="de-DE"/>
        </w:rPr>
        <w:t xml:space="preserve"> </w:t>
      </w:r>
      <w:proofErr w:type="spellStart"/>
      <w:r w:rsidR="00E20571">
        <w:rPr>
          <w:rFonts w:ascii="Arial" w:eastAsia="Times New Roman" w:hAnsi="Arial" w:cs="Arial"/>
          <w:lang w:eastAsia="de-DE"/>
        </w:rPr>
        <w:t>Zi</w:t>
      </w:r>
      <w:proofErr w:type="spellEnd"/>
      <w:r w:rsidRPr="00E15098">
        <w:rPr>
          <w:rFonts w:ascii="Arial" w:eastAsia="Times New Roman" w:hAnsi="Arial" w:cs="Arial"/>
          <w:lang w:eastAsia="de-DE"/>
        </w:rPr>
        <w:t xml:space="preserve"> Ende Februar 2020 ihre strategische Partnerschaft für die Vermarktung in Deutschland</w:t>
      </w:r>
      <w:r w:rsidR="0036724C" w:rsidRPr="00E15098">
        <w:rPr>
          <w:rFonts w:ascii="Arial" w:eastAsia="Times New Roman" w:hAnsi="Arial" w:cs="Arial"/>
          <w:lang w:eastAsia="de-DE"/>
        </w:rPr>
        <w:t xml:space="preserve">. Neben den Mobiltelefonen bietet </w:t>
      </w:r>
      <w:r w:rsidR="00E15098">
        <w:rPr>
          <w:rFonts w:ascii="Arial" w:eastAsia="Times New Roman" w:hAnsi="Arial" w:cs="Arial"/>
          <w:lang w:eastAsia="de-DE"/>
        </w:rPr>
        <w:t>Xiaomi</w:t>
      </w:r>
      <w:r w:rsidR="0036724C" w:rsidRPr="00E15098">
        <w:rPr>
          <w:rFonts w:ascii="Arial" w:eastAsia="Times New Roman" w:hAnsi="Arial" w:cs="Arial"/>
          <w:lang w:eastAsia="de-DE"/>
        </w:rPr>
        <w:t xml:space="preserve"> eine Reihe weiterer Lifestyle-Produkte und -Anwendungen aus den Bereichen Smart Home, Home Entertainment oder E-Mobility</w:t>
      </w:r>
      <w:r w:rsidR="003771BC" w:rsidRPr="00E15098">
        <w:rPr>
          <w:rFonts w:ascii="Arial" w:eastAsia="Times New Roman" w:hAnsi="Arial" w:cs="Arial"/>
          <w:lang w:eastAsia="de-DE"/>
        </w:rPr>
        <w:t>, die</w:t>
      </w:r>
      <w:r w:rsidR="00775E25" w:rsidRPr="00E15098">
        <w:rPr>
          <w:rFonts w:ascii="Arial" w:eastAsia="Times New Roman" w:hAnsi="Arial" w:cs="Arial"/>
          <w:lang w:eastAsia="de-DE"/>
        </w:rPr>
        <w:t xml:space="preserve"> </w:t>
      </w:r>
      <w:r w:rsidR="003771BC" w:rsidRPr="00E15098">
        <w:rPr>
          <w:rFonts w:ascii="Arial" w:eastAsia="Times New Roman" w:hAnsi="Arial" w:cs="Arial"/>
          <w:lang w:eastAsia="de-DE"/>
        </w:rPr>
        <w:t xml:space="preserve">in Kürze ebenfalls </w:t>
      </w:r>
      <w:r w:rsidR="00775E25" w:rsidRPr="00E15098">
        <w:rPr>
          <w:rFonts w:ascii="Arial" w:eastAsia="Times New Roman" w:hAnsi="Arial" w:cs="Arial"/>
          <w:lang w:eastAsia="de-DE"/>
        </w:rPr>
        <w:t>für</w:t>
      </w:r>
      <w:r w:rsidR="003771BC" w:rsidRPr="00E15098">
        <w:rPr>
          <w:rFonts w:ascii="Arial" w:eastAsia="Times New Roman" w:hAnsi="Arial" w:cs="Arial"/>
          <w:lang w:eastAsia="de-DE"/>
        </w:rPr>
        <w:t xml:space="preserve"> KOMSA</w:t>
      </w:r>
      <w:r w:rsidR="00775E25" w:rsidRPr="00E15098">
        <w:rPr>
          <w:rFonts w:ascii="Arial" w:eastAsia="Times New Roman" w:hAnsi="Arial" w:cs="Arial"/>
          <w:lang w:eastAsia="de-DE"/>
        </w:rPr>
        <w:t xml:space="preserve">-Handelspartner </w:t>
      </w:r>
      <w:r w:rsidR="003771BC" w:rsidRPr="00E15098">
        <w:rPr>
          <w:rFonts w:ascii="Arial" w:eastAsia="Times New Roman" w:hAnsi="Arial" w:cs="Arial"/>
          <w:lang w:eastAsia="de-DE"/>
        </w:rPr>
        <w:t>verfügbar sein sollen.</w:t>
      </w:r>
    </w:p>
    <w:p w14:paraId="78422EE5" w14:textId="77777777" w:rsidR="00826E4D" w:rsidRPr="00E15098" w:rsidRDefault="00826E4D" w:rsidP="002D6266">
      <w:pPr>
        <w:spacing w:after="0"/>
        <w:jc w:val="both"/>
        <w:rPr>
          <w:rFonts w:ascii="Arial" w:eastAsia="Times New Roman" w:hAnsi="Arial" w:cs="Arial"/>
          <w:lang w:eastAsia="de-DE"/>
        </w:rPr>
      </w:pPr>
    </w:p>
    <w:p w14:paraId="1E0E0C0B" w14:textId="77777777" w:rsidR="002D6266" w:rsidRDefault="002D6266" w:rsidP="002D6266">
      <w:pPr>
        <w:spacing w:after="0"/>
        <w:jc w:val="both"/>
        <w:rPr>
          <w:rFonts w:ascii="Arial" w:eastAsia="Times New Roman" w:hAnsi="Arial" w:cs="Arial"/>
          <w:lang w:eastAsia="de-DE"/>
        </w:rPr>
      </w:pPr>
      <w:r w:rsidRPr="002B05D0">
        <w:rPr>
          <w:rFonts w:ascii="Arial" w:eastAsia="Times New Roman" w:hAnsi="Arial" w:cs="Arial"/>
          <w:lang w:eastAsia="de-DE"/>
        </w:rPr>
        <w:t xml:space="preserve">„Die Nachfrage unserer Handelspartner für verschiedenste Produkte aus dem </w:t>
      </w:r>
      <w:r w:rsidR="00666703">
        <w:rPr>
          <w:rFonts w:ascii="Arial" w:eastAsia="Times New Roman" w:hAnsi="Arial" w:cs="Arial"/>
          <w:lang w:eastAsia="de-DE"/>
        </w:rPr>
        <w:t>Xiaomi</w:t>
      </w:r>
      <w:r w:rsidRPr="002B05D0">
        <w:rPr>
          <w:rFonts w:ascii="Arial" w:eastAsia="Times New Roman" w:hAnsi="Arial" w:cs="Arial"/>
          <w:lang w:eastAsia="de-DE"/>
        </w:rPr>
        <w:t>-Portfolio ist seit Ende 2019 stetig gestiegen. Die Handelspartner der KOMSA-Gruppe erwarten von ihrer Distribution ein breites Produktsortiment und Smartphones mit einem guten Preis-Leistungs-Verhältnis. Deshalb freut es uns sehr, dass wir mit der strategischen Zusammenarbeit diesen Wünschen umso mehr entsprechen können“</w:t>
      </w:r>
      <w:r w:rsidR="00E15098">
        <w:rPr>
          <w:rFonts w:ascii="Arial" w:eastAsia="Times New Roman" w:hAnsi="Arial" w:cs="Arial"/>
          <w:lang w:eastAsia="de-DE"/>
        </w:rPr>
        <w:t xml:space="preserve">, </w:t>
      </w:r>
      <w:r w:rsidRPr="002B05D0">
        <w:rPr>
          <w:rFonts w:ascii="Arial" w:eastAsia="Times New Roman" w:hAnsi="Arial" w:cs="Arial"/>
          <w:lang w:eastAsia="de-DE"/>
        </w:rPr>
        <w:t xml:space="preserve">sagt Anja Kratzer, Head </w:t>
      </w:r>
      <w:proofErr w:type="spellStart"/>
      <w:r w:rsidRPr="002B05D0">
        <w:rPr>
          <w:rFonts w:ascii="Arial" w:eastAsia="Times New Roman" w:hAnsi="Arial" w:cs="Arial"/>
          <w:lang w:eastAsia="de-DE"/>
        </w:rPr>
        <w:t>of</w:t>
      </w:r>
      <w:proofErr w:type="spellEnd"/>
      <w:r w:rsidRPr="002B05D0">
        <w:rPr>
          <w:rFonts w:ascii="Arial" w:eastAsia="Times New Roman" w:hAnsi="Arial" w:cs="Arial"/>
          <w:lang w:eastAsia="de-DE"/>
        </w:rPr>
        <w:t xml:space="preserve"> </w:t>
      </w:r>
      <w:proofErr w:type="spellStart"/>
      <w:r w:rsidRPr="002B05D0">
        <w:rPr>
          <w:rFonts w:ascii="Arial" w:eastAsia="Times New Roman" w:hAnsi="Arial" w:cs="Arial"/>
          <w:lang w:eastAsia="de-DE"/>
        </w:rPr>
        <w:t>Product</w:t>
      </w:r>
      <w:proofErr w:type="spellEnd"/>
      <w:r w:rsidRPr="002B05D0">
        <w:rPr>
          <w:rFonts w:ascii="Arial" w:eastAsia="Times New Roman" w:hAnsi="Arial" w:cs="Arial"/>
          <w:lang w:eastAsia="de-DE"/>
        </w:rPr>
        <w:t>, Sales &amp; Marketing B2C bei KOMSA.</w:t>
      </w:r>
    </w:p>
    <w:p w14:paraId="1BF0B76C" w14:textId="77777777" w:rsidR="00574653" w:rsidRDefault="00574653" w:rsidP="002D6266">
      <w:pPr>
        <w:spacing w:after="0"/>
        <w:jc w:val="both"/>
        <w:rPr>
          <w:rFonts w:ascii="Arial" w:eastAsia="Times New Roman" w:hAnsi="Arial" w:cs="Arial"/>
          <w:lang w:eastAsia="de-DE"/>
        </w:rPr>
      </w:pPr>
    </w:p>
    <w:p w14:paraId="7CB97143" w14:textId="0E4DA98C" w:rsidR="00574653" w:rsidRPr="002B05D0" w:rsidRDefault="00574653" w:rsidP="002D6266">
      <w:pPr>
        <w:spacing w:after="0"/>
        <w:jc w:val="both"/>
        <w:rPr>
          <w:rFonts w:ascii="Arial" w:eastAsia="Times New Roman" w:hAnsi="Arial" w:cs="Arial"/>
          <w:lang w:eastAsia="de-DE"/>
        </w:rPr>
      </w:pPr>
      <w:r>
        <w:rPr>
          <w:rFonts w:ascii="Arial" w:eastAsia="Times New Roman" w:hAnsi="Arial" w:cs="Arial"/>
          <w:lang w:eastAsia="de-DE"/>
        </w:rPr>
        <w:t xml:space="preserve">„Wir sind sehr froh, KOMSA als Partner an unserer Seite zu haben und unsere Zusammenarbeit zu verstärken. Damit bauen wir nicht nur unsere Präsenz und Distribution unserer Smartphones weiter aus, sondern </w:t>
      </w:r>
      <w:r w:rsidR="00916FC2">
        <w:rPr>
          <w:rFonts w:ascii="Arial" w:eastAsia="Times New Roman" w:hAnsi="Arial" w:cs="Arial"/>
          <w:lang w:eastAsia="de-DE"/>
        </w:rPr>
        <w:t xml:space="preserve">zukünftig </w:t>
      </w:r>
      <w:r>
        <w:rPr>
          <w:rFonts w:ascii="Arial" w:eastAsia="Times New Roman" w:hAnsi="Arial" w:cs="Arial"/>
          <w:lang w:eastAsia="de-DE"/>
        </w:rPr>
        <w:t xml:space="preserve">auch die unserer IoT-verbundenen smarten Hardware – ein wichtiger Schritt für unser Ziel, auch in Deutschland Innovationen für alle zugänglich zu machen“, fügt </w:t>
      </w:r>
      <w:proofErr w:type="spellStart"/>
      <w:r w:rsidR="00A25FAE">
        <w:rPr>
          <w:rFonts w:ascii="Arial" w:eastAsia="Times New Roman" w:hAnsi="Arial" w:cs="Arial"/>
          <w:lang w:eastAsia="de-DE"/>
        </w:rPr>
        <w:t>Ou</w:t>
      </w:r>
      <w:proofErr w:type="spellEnd"/>
      <w:r w:rsidR="00A25FAE">
        <w:rPr>
          <w:rFonts w:ascii="Arial" w:eastAsia="Times New Roman" w:hAnsi="Arial" w:cs="Arial"/>
          <w:lang w:eastAsia="de-DE"/>
        </w:rPr>
        <w:t xml:space="preserve"> Wen, Head </w:t>
      </w:r>
      <w:proofErr w:type="spellStart"/>
      <w:r w:rsidR="00A25FAE">
        <w:rPr>
          <w:rFonts w:ascii="Arial" w:eastAsia="Times New Roman" w:hAnsi="Arial" w:cs="Arial"/>
          <w:lang w:eastAsia="de-DE"/>
        </w:rPr>
        <w:t>of</w:t>
      </w:r>
      <w:proofErr w:type="spellEnd"/>
      <w:r w:rsidR="00A25FAE">
        <w:rPr>
          <w:rFonts w:ascii="Arial" w:eastAsia="Times New Roman" w:hAnsi="Arial" w:cs="Arial"/>
          <w:lang w:eastAsia="de-DE"/>
        </w:rPr>
        <w:t xml:space="preserve"> Western Europe</w:t>
      </w:r>
      <w:r w:rsidR="00C95B50">
        <w:rPr>
          <w:rFonts w:ascii="Arial" w:eastAsia="Times New Roman" w:hAnsi="Arial" w:cs="Arial"/>
          <w:lang w:eastAsia="de-DE"/>
        </w:rPr>
        <w:t xml:space="preserve"> Xiaomi</w:t>
      </w:r>
      <w:r w:rsidR="00A25FAE">
        <w:rPr>
          <w:rFonts w:ascii="Arial" w:eastAsia="Times New Roman" w:hAnsi="Arial" w:cs="Arial"/>
          <w:lang w:eastAsia="de-DE"/>
        </w:rPr>
        <w:t xml:space="preserve">, </w:t>
      </w:r>
      <w:r>
        <w:rPr>
          <w:rFonts w:ascii="Arial" w:eastAsia="Times New Roman" w:hAnsi="Arial" w:cs="Arial"/>
          <w:lang w:eastAsia="de-DE"/>
        </w:rPr>
        <w:t xml:space="preserve">hinzu. </w:t>
      </w:r>
    </w:p>
    <w:p w14:paraId="713B1F08" w14:textId="77777777" w:rsidR="00826E4D" w:rsidRPr="002B05D0" w:rsidRDefault="00826E4D" w:rsidP="002D6266">
      <w:pPr>
        <w:spacing w:after="0"/>
        <w:jc w:val="both"/>
        <w:rPr>
          <w:rFonts w:ascii="Arial" w:eastAsia="Times New Roman" w:hAnsi="Arial" w:cs="Arial"/>
          <w:lang w:eastAsia="de-DE"/>
        </w:rPr>
      </w:pPr>
    </w:p>
    <w:p w14:paraId="6F55DCF7" w14:textId="77777777" w:rsidR="00D86981" w:rsidRDefault="003B764A" w:rsidP="002D6266">
      <w:pPr>
        <w:spacing w:after="0"/>
        <w:jc w:val="both"/>
        <w:rPr>
          <w:rFonts w:ascii="Arial" w:eastAsia="Times New Roman" w:hAnsi="Arial" w:cs="Arial"/>
          <w:lang w:eastAsia="de-DE"/>
        </w:rPr>
      </w:pPr>
      <w:r w:rsidRPr="002B05D0">
        <w:rPr>
          <w:rFonts w:ascii="Arial" w:eastAsia="Times New Roman" w:hAnsi="Arial" w:cs="Arial"/>
          <w:lang w:eastAsia="de-DE"/>
        </w:rPr>
        <w:t xml:space="preserve">Die Abkürzung Mi in den Mi-Telefonen von </w:t>
      </w:r>
      <w:r>
        <w:rPr>
          <w:rFonts w:ascii="Arial" w:eastAsia="Times New Roman" w:hAnsi="Arial" w:cs="Arial"/>
          <w:lang w:eastAsia="de-DE"/>
        </w:rPr>
        <w:t>Xiaomi</w:t>
      </w:r>
      <w:r w:rsidRPr="002B05D0">
        <w:rPr>
          <w:rFonts w:ascii="Arial" w:eastAsia="Times New Roman" w:hAnsi="Arial" w:cs="Arial"/>
          <w:lang w:eastAsia="de-DE"/>
        </w:rPr>
        <w:t xml:space="preserve"> steht für „Mobile Internet“. Das Android Smartphone Mi Note 10 Pro </w:t>
      </w:r>
      <w:r w:rsidR="000604BB">
        <w:rPr>
          <w:rFonts w:ascii="Arial" w:eastAsia="Times New Roman" w:hAnsi="Arial" w:cs="Arial"/>
          <w:lang w:eastAsia="de-DE"/>
        </w:rPr>
        <w:t xml:space="preserve">beispielsweise </w:t>
      </w:r>
      <w:r w:rsidRPr="002B05D0">
        <w:rPr>
          <w:rFonts w:ascii="Arial" w:eastAsia="Times New Roman" w:hAnsi="Arial" w:cs="Arial"/>
          <w:lang w:eastAsia="de-DE"/>
        </w:rPr>
        <w:t xml:space="preserve">kommt mit </w:t>
      </w:r>
      <w:r>
        <w:rPr>
          <w:rFonts w:ascii="Arial" w:eastAsia="Times New Roman" w:hAnsi="Arial" w:cs="Arial"/>
          <w:lang w:eastAsia="de-DE"/>
        </w:rPr>
        <w:t>der weltweit ersten 108 Megapixel</w:t>
      </w:r>
      <w:r w:rsidRPr="002B05D0">
        <w:rPr>
          <w:rFonts w:ascii="Arial" w:eastAsia="Times New Roman" w:hAnsi="Arial" w:cs="Arial"/>
          <w:lang w:eastAsia="de-DE"/>
        </w:rPr>
        <w:t xml:space="preserve"> </w:t>
      </w:r>
      <w:proofErr w:type="spellStart"/>
      <w:r w:rsidRPr="002B05D0">
        <w:rPr>
          <w:rFonts w:ascii="Arial" w:eastAsia="Times New Roman" w:hAnsi="Arial" w:cs="Arial"/>
          <w:lang w:eastAsia="de-DE"/>
        </w:rPr>
        <w:t>Penta</w:t>
      </w:r>
      <w:proofErr w:type="spellEnd"/>
      <w:r w:rsidRPr="002B05D0">
        <w:rPr>
          <w:rFonts w:ascii="Arial" w:eastAsia="Times New Roman" w:hAnsi="Arial" w:cs="Arial"/>
          <w:lang w:eastAsia="de-DE"/>
        </w:rPr>
        <w:t xml:space="preserve">-Kamera, </w:t>
      </w:r>
      <w:proofErr w:type="spellStart"/>
      <w:r w:rsidRPr="002B05D0">
        <w:rPr>
          <w:rFonts w:ascii="Arial" w:eastAsia="Times New Roman" w:hAnsi="Arial" w:cs="Arial"/>
          <w:lang w:eastAsia="de-DE"/>
        </w:rPr>
        <w:t>Snapdragon</w:t>
      </w:r>
      <w:proofErr w:type="spellEnd"/>
      <w:r w:rsidRPr="002B05D0">
        <w:rPr>
          <w:rFonts w:ascii="Arial" w:eastAsia="Times New Roman" w:hAnsi="Arial" w:cs="Arial"/>
          <w:lang w:eastAsia="de-DE"/>
        </w:rPr>
        <w:t xml:space="preserve"> 730G Prozessor sowie </w:t>
      </w:r>
      <w:r>
        <w:rPr>
          <w:rFonts w:ascii="Arial" w:eastAsia="Times New Roman" w:hAnsi="Arial" w:cs="Arial"/>
          <w:lang w:eastAsia="de-DE"/>
        </w:rPr>
        <w:t xml:space="preserve">einem leistungsstarken 5260mAh-Akku mit </w:t>
      </w:r>
      <w:r w:rsidRPr="002B05D0">
        <w:rPr>
          <w:rFonts w:ascii="Arial" w:eastAsia="Times New Roman" w:hAnsi="Arial" w:cs="Arial"/>
          <w:lang w:eastAsia="de-DE"/>
        </w:rPr>
        <w:t xml:space="preserve">einer </w:t>
      </w:r>
      <w:r>
        <w:rPr>
          <w:rFonts w:ascii="Arial" w:eastAsia="Times New Roman" w:hAnsi="Arial" w:cs="Arial"/>
          <w:lang w:eastAsia="de-DE"/>
        </w:rPr>
        <w:t>Nutzungsdauer</w:t>
      </w:r>
      <w:r w:rsidRPr="002B05D0">
        <w:rPr>
          <w:rFonts w:ascii="Arial" w:eastAsia="Times New Roman" w:hAnsi="Arial" w:cs="Arial"/>
          <w:lang w:eastAsia="de-DE"/>
        </w:rPr>
        <w:t xml:space="preserve"> von zirka zwei Tagen auf einen UVP von 649,90 Euro.</w:t>
      </w:r>
      <w:r w:rsidR="00D86981">
        <w:rPr>
          <w:rFonts w:ascii="Arial" w:eastAsia="Times New Roman" w:hAnsi="Arial" w:cs="Arial"/>
          <w:lang w:eastAsia="de-DE"/>
        </w:rPr>
        <w:t xml:space="preserve"> </w:t>
      </w:r>
    </w:p>
    <w:p w14:paraId="58369181" w14:textId="77777777" w:rsidR="00D86981" w:rsidRDefault="00D86981" w:rsidP="002D6266">
      <w:pPr>
        <w:spacing w:after="0"/>
        <w:jc w:val="both"/>
        <w:rPr>
          <w:rFonts w:ascii="Arial" w:eastAsia="Times New Roman" w:hAnsi="Arial" w:cs="Arial"/>
          <w:lang w:eastAsia="de-DE"/>
        </w:rPr>
      </w:pPr>
    </w:p>
    <w:p w14:paraId="5A62E75A" w14:textId="4C0ADFBF" w:rsidR="002D6266" w:rsidRPr="00E15098" w:rsidRDefault="002D6266" w:rsidP="002D6266">
      <w:pPr>
        <w:spacing w:after="0"/>
        <w:jc w:val="both"/>
        <w:rPr>
          <w:rFonts w:ascii="Arial" w:eastAsia="Times New Roman" w:hAnsi="Arial" w:cs="Arial"/>
          <w:lang w:eastAsia="de-DE"/>
        </w:rPr>
      </w:pPr>
      <w:r w:rsidRPr="00E15098">
        <w:rPr>
          <w:rFonts w:ascii="Arial" w:eastAsia="Times New Roman" w:hAnsi="Arial" w:cs="Arial"/>
          <w:lang w:eastAsia="de-DE"/>
        </w:rPr>
        <w:t xml:space="preserve">Weitere Informationen zur Partnerschaft mit </w:t>
      </w:r>
      <w:r w:rsidR="00666703">
        <w:rPr>
          <w:rFonts w:ascii="Arial" w:eastAsia="Times New Roman" w:hAnsi="Arial" w:cs="Arial"/>
          <w:lang w:eastAsia="de-DE"/>
        </w:rPr>
        <w:t>Xiaomi</w:t>
      </w:r>
      <w:r w:rsidRPr="00E15098">
        <w:rPr>
          <w:rFonts w:ascii="Arial" w:eastAsia="Times New Roman" w:hAnsi="Arial" w:cs="Arial"/>
          <w:lang w:eastAsia="de-DE"/>
        </w:rPr>
        <w:t xml:space="preserve"> erhalten interessierte Partner bei ihrem Kundenbetreuer.</w:t>
      </w:r>
    </w:p>
    <w:p w14:paraId="1F524F2C" w14:textId="77777777" w:rsidR="00E15098" w:rsidRDefault="00E15098" w:rsidP="005C6DB0">
      <w:pPr>
        <w:spacing w:after="0"/>
        <w:jc w:val="both"/>
        <w:rPr>
          <w:rFonts w:ascii="Arial" w:eastAsia="Times New Roman" w:hAnsi="Arial" w:cs="Arial"/>
          <w:sz w:val="16"/>
          <w:szCs w:val="16"/>
          <w:lang w:eastAsia="de-DE"/>
        </w:rPr>
      </w:pPr>
    </w:p>
    <w:p w14:paraId="33B41EE8" w14:textId="77777777" w:rsidR="00E15098" w:rsidRDefault="00E15098" w:rsidP="00E15098">
      <w:pPr>
        <w:pStyle w:val="paragraph"/>
        <w:spacing w:before="0" w:beforeAutospacing="0" w:after="0" w:afterAutospacing="0"/>
        <w:textAlignment w:val="baseline"/>
        <w:rPr>
          <w:rFonts w:ascii="Arial" w:hAnsi="Arial" w:cs="Arial"/>
          <w:sz w:val="18"/>
          <w:szCs w:val="18"/>
        </w:rPr>
      </w:pPr>
      <w:r w:rsidRPr="00E15098">
        <w:rPr>
          <w:rFonts w:ascii="Arial" w:hAnsi="Arial"/>
          <w:b/>
          <w:sz w:val="16"/>
          <w:szCs w:val="16"/>
        </w:rPr>
        <w:t>Über die Xiaomi Corporation: </w:t>
      </w:r>
    </w:p>
    <w:p w14:paraId="20126E8B" w14:textId="3820CE2E" w:rsidR="00E15098" w:rsidRPr="00E15098" w:rsidRDefault="00E15098" w:rsidP="00E15098">
      <w:pPr>
        <w:pStyle w:val="paragraph"/>
        <w:spacing w:before="0" w:beforeAutospacing="0" w:after="0" w:afterAutospacing="0"/>
        <w:jc w:val="both"/>
        <w:textAlignment w:val="baseline"/>
        <w:rPr>
          <w:rFonts w:ascii="Arial" w:hAnsi="Arial"/>
          <w:sz w:val="16"/>
          <w:szCs w:val="16"/>
        </w:rPr>
      </w:pPr>
      <w:r w:rsidRPr="00E15098">
        <w:rPr>
          <w:rFonts w:ascii="Arial" w:hAnsi="Arial"/>
          <w:sz w:val="16"/>
          <w:szCs w:val="16"/>
        </w:rPr>
        <w:t>Die Xiaomi Corporation wurde im April 2010 gegründet und am 9. Juli 2018 im Main Board der Hong Kong Stock Exchange notiert (1810.HK). Xiaomi ist ein Internetunternehmen mit Smartphones und Hardware, die über eine Internet-</w:t>
      </w:r>
      <w:proofErr w:type="spellStart"/>
      <w:r w:rsidRPr="00E15098">
        <w:rPr>
          <w:rFonts w:ascii="Arial" w:hAnsi="Arial"/>
          <w:sz w:val="16"/>
          <w:szCs w:val="16"/>
        </w:rPr>
        <w:t>of</w:t>
      </w:r>
      <w:proofErr w:type="spellEnd"/>
      <w:r w:rsidRPr="00E15098">
        <w:rPr>
          <w:rFonts w:ascii="Arial" w:hAnsi="Arial"/>
          <w:sz w:val="16"/>
          <w:szCs w:val="16"/>
        </w:rPr>
        <w:t xml:space="preserve">-Things-Plattform (IoT) im Kern verbunden sind. Mit der Vision, </w:t>
      </w:r>
      <w:r w:rsidR="00A25FAE">
        <w:rPr>
          <w:rFonts w:ascii="Arial" w:hAnsi="Arial"/>
          <w:sz w:val="16"/>
          <w:szCs w:val="16"/>
        </w:rPr>
        <w:t>„</w:t>
      </w:r>
      <w:r w:rsidRPr="00E15098">
        <w:rPr>
          <w:rFonts w:ascii="Arial" w:hAnsi="Arial"/>
          <w:sz w:val="16"/>
          <w:szCs w:val="16"/>
        </w:rPr>
        <w:t>mit seinen Nutzern befreundet</w:t>
      </w:r>
      <w:r w:rsidR="00A25FAE">
        <w:rPr>
          <w:rFonts w:ascii="Arial" w:hAnsi="Arial"/>
          <w:sz w:val="16"/>
          <w:szCs w:val="16"/>
        </w:rPr>
        <w:t>“</w:t>
      </w:r>
      <w:r w:rsidRPr="00E15098">
        <w:rPr>
          <w:rFonts w:ascii="Arial" w:hAnsi="Arial"/>
          <w:sz w:val="16"/>
          <w:szCs w:val="16"/>
        </w:rPr>
        <w:t xml:space="preserve"> und das </w:t>
      </w:r>
      <w:r w:rsidR="00A25FAE">
        <w:rPr>
          <w:rFonts w:ascii="Arial" w:hAnsi="Arial"/>
          <w:sz w:val="16"/>
          <w:szCs w:val="16"/>
        </w:rPr>
        <w:t>„</w:t>
      </w:r>
      <w:r w:rsidRPr="00E15098">
        <w:rPr>
          <w:rFonts w:ascii="Arial" w:hAnsi="Arial"/>
          <w:sz w:val="16"/>
          <w:szCs w:val="16"/>
        </w:rPr>
        <w:t>coolste Unternehmen</w:t>
      </w:r>
      <w:r w:rsidR="00A25FAE">
        <w:rPr>
          <w:rFonts w:ascii="Arial" w:hAnsi="Arial"/>
          <w:sz w:val="16"/>
          <w:szCs w:val="16"/>
        </w:rPr>
        <w:t>“</w:t>
      </w:r>
      <w:r w:rsidRPr="00E15098">
        <w:rPr>
          <w:rFonts w:ascii="Arial" w:hAnsi="Arial"/>
          <w:sz w:val="16"/>
          <w:szCs w:val="16"/>
        </w:rPr>
        <w:t xml:space="preserve"> in den Herzen seiner Nutzer zu sein, setzt Xiaomi auf Innovation mit einem Fo</w:t>
      </w:r>
      <w:r w:rsidR="00D86981">
        <w:rPr>
          <w:rFonts w:ascii="Arial" w:hAnsi="Arial"/>
          <w:sz w:val="16"/>
          <w:szCs w:val="16"/>
        </w:rPr>
        <w:t>kus auf Qualität und Effizienz.</w:t>
      </w:r>
    </w:p>
    <w:p w14:paraId="7E27902D" w14:textId="4D75EB22" w:rsidR="00E15098" w:rsidRPr="00E15098" w:rsidRDefault="00E15098" w:rsidP="00D86981">
      <w:pPr>
        <w:pStyle w:val="paragraph"/>
        <w:spacing w:before="0" w:beforeAutospacing="0" w:after="0" w:afterAutospacing="0"/>
        <w:textAlignment w:val="baseline"/>
        <w:rPr>
          <w:rFonts w:ascii="Arial" w:hAnsi="Arial"/>
          <w:sz w:val="16"/>
          <w:szCs w:val="16"/>
        </w:rPr>
      </w:pPr>
      <w:r w:rsidRPr="00E15098">
        <w:rPr>
          <w:rFonts w:ascii="Arial" w:hAnsi="Arial"/>
          <w:sz w:val="16"/>
          <w:szCs w:val="16"/>
        </w:rPr>
        <w:t xml:space="preserve">Xiaomi ist derzeit die viertgrößte Smartphone-Marke der Welt und hat </w:t>
      </w:r>
      <w:r w:rsidR="00D86981">
        <w:rPr>
          <w:rFonts w:ascii="Arial" w:hAnsi="Arial"/>
          <w:sz w:val="16"/>
          <w:szCs w:val="16"/>
        </w:rPr>
        <w:t xml:space="preserve">eine </w:t>
      </w:r>
      <w:r w:rsidR="00D86981" w:rsidRPr="00E15098">
        <w:rPr>
          <w:rFonts w:ascii="Arial" w:hAnsi="Arial"/>
          <w:sz w:val="16"/>
          <w:szCs w:val="16"/>
        </w:rPr>
        <w:t xml:space="preserve">Consumer-IoT-Plattform </w:t>
      </w:r>
      <w:r w:rsidRPr="00E15098">
        <w:rPr>
          <w:rFonts w:ascii="Arial" w:hAnsi="Arial"/>
          <w:sz w:val="16"/>
          <w:szCs w:val="16"/>
        </w:rPr>
        <w:t>mit mehr als 213 Millionen</w:t>
      </w:r>
      <w:r>
        <w:rPr>
          <w:rFonts w:ascii="Arial" w:hAnsi="Arial"/>
          <w:sz w:val="16"/>
          <w:szCs w:val="16"/>
        </w:rPr>
        <w:t xml:space="preserve"> </w:t>
      </w:r>
      <w:r w:rsidRPr="00E15098">
        <w:rPr>
          <w:rFonts w:ascii="Arial" w:hAnsi="Arial"/>
          <w:sz w:val="16"/>
          <w:szCs w:val="16"/>
        </w:rPr>
        <w:t>an</w:t>
      </w:r>
      <w:r w:rsidR="00D86981">
        <w:rPr>
          <w:rFonts w:ascii="Arial" w:hAnsi="Arial"/>
          <w:sz w:val="16"/>
          <w:szCs w:val="16"/>
        </w:rPr>
        <w:t xml:space="preserve">geschlossenen Smart Devices </w:t>
      </w:r>
      <w:r w:rsidRPr="00E15098">
        <w:rPr>
          <w:rFonts w:ascii="Arial" w:hAnsi="Arial"/>
          <w:sz w:val="16"/>
          <w:szCs w:val="16"/>
        </w:rPr>
        <w:t xml:space="preserve">– Smartphones und Laptops nicht eingerechnet. Derzeit sind Xiaomi-Produkte in mehr als 90 Ländern und Regionen </w:t>
      </w:r>
      <w:r w:rsidR="00A25FAE">
        <w:rPr>
          <w:rFonts w:ascii="Arial" w:hAnsi="Arial"/>
          <w:sz w:val="16"/>
          <w:szCs w:val="16"/>
        </w:rPr>
        <w:t>der Welt präsent</w:t>
      </w:r>
      <w:r w:rsidRPr="00E15098">
        <w:rPr>
          <w:rFonts w:ascii="Arial" w:hAnsi="Arial"/>
          <w:sz w:val="16"/>
          <w:szCs w:val="16"/>
        </w:rPr>
        <w:t xml:space="preserve">. Im Juli 2019 hat Xiaomi zum ersten Mal die Fortune Global 500-Liste erreicht, mit Platz 468 unter allen Unternehmen und Platz 7 in der Kategorie Internetunternehmen. Es </w:t>
      </w:r>
      <w:r w:rsidR="00D86981">
        <w:rPr>
          <w:rFonts w:ascii="Arial" w:hAnsi="Arial"/>
          <w:sz w:val="16"/>
          <w:szCs w:val="16"/>
        </w:rPr>
        <w:t xml:space="preserve">war </w:t>
      </w:r>
      <w:r w:rsidRPr="00E15098">
        <w:rPr>
          <w:rFonts w:ascii="Arial" w:hAnsi="Arial"/>
          <w:sz w:val="16"/>
          <w:szCs w:val="16"/>
        </w:rPr>
        <w:t>20</w:t>
      </w:r>
      <w:r w:rsidR="00D86981">
        <w:rPr>
          <w:rFonts w:ascii="Arial" w:hAnsi="Arial"/>
          <w:sz w:val="16"/>
          <w:szCs w:val="16"/>
        </w:rPr>
        <w:t>19 auch das jüngste Unternehmen auf der Fortune Global 500-</w:t>
      </w:r>
      <w:r w:rsidRPr="00E15098">
        <w:rPr>
          <w:rFonts w:ascii="Arial" w:hAnsi="Arial"/>
          <w:sz w:val="16"/>
          <w:szCs w:val="16"/>
        </w:rPr>
        <w:t>Liste.  </w:t>
      </w:r>
      <w:r w:rsidRPr="00E15098">
        <w:rPr>
          <w:rFonts w:ascii="Arial" w:hAnsi="Arial"/>
          <w:sz w:val="16"/>
          <w:szCs w:val="16"/>
        </w:rPr>
        <w:br/>
        <w:t> </w:t>
      </w:r>
      <w:r w:rsidRPr="00E15098">
        <w:rPr>
          <w:rFonts w:ascii="Arial" w:hAnsi="Arial"/>
          <w:sz w:val="16"/>
          <w:szCs w:val="16"/>
        </w:rPr>
        <w:br/>
        <w:t xml:space="preserve">Mehr Informationen zum Unternehmen Xiaomi finden sich auf dem Blog: </w:t>
      </w:r>
      <w:hyperlink r:id="rId11" w:history="1">
        <w:r w:rsidRPr="00C56026">
          <w:rPr>
            <w:rStyle w:val="Hyperlink"/>
            <w:rFonts w:ascii="Arial" w:hAnsi="Arial"/>
            <w:sz w:val="16"/>
            <w:szCs w:val="16"/>
          </w:rPr>
          <w:t>http://blog.mi.com/en/</w:t>
        </w:r>
      </w:hyperlink>
      <w:r w:rsidRPr="00E15098">
        <w:rPr>
          <w:rFonts w:ascii="Arial" w:hAnsi="Arial"/>
          <w:sz w:val="16"/>
          <w:szCs w:val="16"/>
        </w:rPr>
        <w:t>. </w:t>
      </w:r>
    </w:p>
    <w:p w14:paraId="4ED30BB4" w14:textId="77777777" w:rsidR="005C6DB0" w:rsidRPr="005C6DB0" w:rsidRDefault="005C6DB0" w:rsidP="005C6DB0">
      <w:pPr>
        <w:spacing w:after="0"/>
        <w:jc w:val="both"/>
        <w:rPr>
          <w:rFonts w:ascii="Arial" w:eastAsia="Times New Roman" w:hAnsi="Arial" w:cs="Arial"/>
          <w:lang w:eastAsia="de-DE"/>
        </w:rPr>
      </w:pPr>
    </w:p>
    <w:p w14:paraId="1174CDE3" w14:textId="77777777"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490B3A9B" w14:textId="77777777" w:rsidR="001235D9" w:rsidRDefault="001235D9" w:rsidP="001235D9">
      <w:pPr>
        <w:autoSpaceDE w:val="0"/>
        <w:autoSpaceDN w:val="0"/>
        <w:adjustRightInd w:val="0"/>
        <w:spacing w:after="0"/>
        <w:jc w:val="both"/>
        <w:rPr>
          <w:rFonts w:ascii="Arial" w:eastAsia="Times New Roman" w:hAnsi="Arial" w:cs="Arial"/>
          <w:lang w:eastAsia="de-DE"/>
        </w:rPr>
      </w:pPr>
    </w:p>
    <w:p w14:paraId="4ED42E8A" w14:textId="77777777" w:rsidR="001235D9" w:rsidRPr="00AD0DAE" w:rsidRDefault="001235D9" w:rsidP="00990FB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lastRenderedPageBreak/>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00AD0DAE">
        <w:rPr>
          <w:rFonts w:ascii="Arial" w:eastAsia="Times New Roman" w:hAnsi="Arial" w:cs="Arial"/>
          <w:lang w:eastAsia="de-DE"/>
        </w:rPr>
        <w:t>KOMSA-Presseteam</w:t>
      </w:r>
      <w:r w:rsidR="00AD0DAE">
        <w:rPr>
          <w:rFonts w:ascii="Arial" w:eastAsia="Times New Roman" w:hAnsi="Arial" w:cs="Arial"/>
          <w:lang w:eastAsia="de-DE"/>
        </w:rPr>
        <w:tab/>
        <w:t>www.komsa.com</w:t>
      </w:r>
      <w:r w:rsidRPr="00AD0DAE">
        <w:rPr>
          <w:rFonts w:ascii="Arial" w:eastAsia="Times New Roman" w:hAnsi="Arial" w:cs="Arial"/>
          <w:lang w:eastAsia="de-DE"/>
        </w:rPr>
        <w:br/>
      </w:r>
      <w:proofErr w:type="spellStart"/>
      <w:r w:rsidRPr="00AD0DAE">
        <w:rPr>
          <w:rFonts w:ascii="Arial" w:eastAsia="Times New Roman" w:hAnsi="Arial" w:cs="Arial"/>
          <w:lang w:eastAsia="de-DE"/>
        </w:rPr>
        <w:t>Niederfrohnaer</w:t>
      </w:r>
      <w:proofErr w:type="spellEnd"/>
      <w:r w:rsidRPr="00AD0DAE">
        <w:rPr>
          <w:rFonts w:ascii="Arial" w:eastAsia="Times New Roman" w:hAnsi="Arial" w:cs="Arial"/>
          <w:lang w:eastAsia="de-DE"/>
        </w:rPr>
        <w:t xml:space="preserve"> Weg 1</w:t>
      </w:r>
      <w:r w:rsidRPr="00AD0DAE">
        <w:rPr>
          <w:rFonts w:ascii="Arial" w:eastAsia="Times New Roman" w:hAnsi="Arial" w:cs="Arial"/>
          <w:lang w:eastAsia="de-DE"/>
        </w:rPr>
        <w:tab/>
      </w:r>
    </w:p>
    <w:p w14:paraId="48D4C10D" w14:textId="731989A3" w:rsidR="00574653" w:rsidRPr="00D86981" w:rsidRDefault="001235D9" w:rsidP="00D86981">
      <w:pPr>
        <w:rPr>
          <w:rFonts w:ascii="Arial" w:eastAsia="Times New Roman" w:hAnsi="Arial" w:cs="Arial"/>
          <w:lang w:eastAsia="de-DE"/>
        </w:rPr>
      </w:pPr>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p w14:paraId="24FEF70D" w14:textId="77777777" w:rsidR="00574653" w:rsidRDefault="00574653" w:rsidP="001235D9"/>
    <w:sectPr w:rsidR="00574653" w:rsidSect="009E37E8">
      <w:headerReference w:type="even" r:id="rId12"/>
      <w:headerReference w:type="default" r:id="rId13"/>
      <w:footerReference w:type="even" r:id="rId14"/>
      <w:footerReference w:type="default" r:id="rId15"/>
      <w:headerReference w:type="first" r:id="rId16"/>
      <w:footerReference w:type="first" r:id="rId17"/>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F466" w14:textId="77777777" w:rsidR="00FE2FF5" w:rsidRDefault="00FE2FF5" w:rsidP="00263181">
      <w:pPr>
        <w:spacing w:after="0" w:line="240" w:lineRule="auto"/>
      </w:pPr>
      <w:r>
        <w:separator/>
      </w:r>
    </w:p>
  </w:endnote>
  <w:endnote w:type="continuationSeparator" w:id="0">
    <w:p w14:paraId="67B5D5C7" w14:textId="77777777" w:rsidR="00FE2FF5" w:rsidRDefault="00FE2FF5"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A59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2E7F5C02" w14:textId="77777777" w:rsidR="002E040C" w:rsidRDefault="002E04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40E9" w14:textId="77777777" w:rsidR="00C56026" w:rsidRDefault="00C560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BD3B" w14:textId="77777777" w:rsidR="00C56026" w:rsidRDefault="00C560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4C69" w14:textId="77777777" w:rsidR="00FE2FF5" w:rsidRDefault="00FE2FF5" w:rsidP="00263181">
      <w:pPr>
        <w:spacing w:after="0" w:line="240" w:lineRule="auto"/>
      </w:pPr>
      <w:r>
        <w:separator/>
      </w:r>
    </w:p>
  </w:footnote>
  <w:footnote w:type="continuationSeparator" w:id="0">
    <w:p w14:paraId="41308FE9" w14:textId="77777777" w:rsidR="00FE2FF5" w:rsidRDefault="00FE2FF5"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C0D0" w14:textId="77777777" w:rsidR="00C56026" w:rsidRDefault="00C560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B342" w14:textId="6BEBB860" w:rsidR="002E040C" w:rsidRDefault="002E040C">
    <w:pPr>
      <w:pStyle w:val="Kopfzeile"/>
    </w:pPr>
  </w:p>
  <w:p w14:paraId="48F8AFE9" w14:textId="4803F187" w:rsidR="002E040C" w:rsidRDefault="00C95B50">
    <w:pPr>
      <w:pStyle w:val="Kopfzeile"/>
    </w:pPr>
    <w:r>
      <w:rPr>
        <w:rFonts w:ascii="Arial" w:hAnsi="Arial" w:cs="Arial"/>
        <w:b/>
        <w:noProof/>
        <w:sz w:val="28"/>
        <w:lang w:eastAsia="de-DE"/>
      </w:rPr>
      <w:drawing>
        <wp:anchor distT="0" distB="0" distL="114300" distR="114300" simplePos="0" relativeHeight="251663360" behindDoc="0" locked="0" layoutInCell="1" allowOverlap="1" wp14:anchorId="4C95BCF2" wp14:editId="733D33B1">
          <wp:simplePos x="0" y="0"/>
          <wp:positionH relativeFrom="margin">
            <wp:align>right</wp:align>
          </wp:positionH>
          <wp:positionV relativeFrom="paragraph">
            <wp:posOffset>13970</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15BAF" w14:textId="2F612439" w:rsidR="002E040C" w:rsidRDefault="002E040C">
    <w:pPr>
      <w:pStyle w:val="Kopfzeile"/>
    </w:pPr>
  </w:p>
  <w:p w14:paraId="08A6FA7B" w14:textId="2D317C85" w:rsidR="00E15098" w:rsidRDefault="00E15098" w:rsidP="002E040C">
    <w:pPr>
      <w:pStyle w:val="Kopfzeile"/>
      <w:spacing w:before="120"/>
      <w:rPr>
        <w:rFonts w:ascii="Arial" w:hAnsi="Arial" w:cs="Arial"/>
        <w:b/>
        <w:sz w:val="28"/>
      </w:rPr>
    </w:pPr>
  </w:p>
  <w:p w14:paraId="08E3F31D" w14:textId="480B637F" w:rsidR="002E040C" w:rsidRPr="00E15098" w:rsidRDefault="003B2F28" w:rsidP="00E15098">
    <w:pPr>
      <w:pStyle w:val="Kopfzeile"/>
      <w:spacing w:before="120"/>
      <w:rPr>
        <w:rFonts w:ascii="Arial" w:hAnsi="Arial" w:cs="Arial"/>
        <w:b/>
      </w:rPr>
    </w:pPr>
    <w:r>
      <w:rPr>
        <w:rFonts w:ascii="Arial" w:hAnsi="Arial" w:cs="Arial"/>
        <w:b/>
        <w:sz w:val="28"/>
      </w:rPr>
      <w:t>Blitznews</w:t>
    </w:r>
    <w:r w:rsidR="002E040C">
      <w:rPr>
        <w:rFonts w:ascii="Arial" w:hAnsi="Arial" w:cs="Arial"/>
        <w:b/>
        <w:sz w:val="28"/>
      </w:rPr>
      <w:br/>
    </w:r>
    <w:r w:rsidR="00BA77CE">
      <w:rPr>
        <w:rFonts w:ascii="Arial" w:hAnsi="Arial" w:cs="Arial"/>
        <w:b/>
        <w:sz w:val="28"/>
      </w:rPr>
      <w:t xml:space="preserve">05. März </w:t>
    </w:r>
    <w:r w:rsidR="005C6DB0" w:rsidRPr="005C6DB0">
      <w:rPr>
        <w:rFonts w:ascii="Arial" w:hAnsi="Arial" w:cs="Arial"/>
        <w:b/>
        <w:sz w:val="28"/>
      </w:rPr>
      <w:t>20</w:t>
    </w:r>
    <w:r w:rsidR="00BA77CE">
      <w:rPr>
        <w:rFonts w:ascii="Arial" w:hAnsi="Arial" w:cs="Arial"/>
        <w:b/>
        <w:sz w:val="28"/>
      </w:rPr>
      <w:t>20</w:t>
    </w:r>
  </w:p>
  <w:p w14:paraId="2BF25C61" w14:textId="77777777" w:rsidR="002E040C" w:rsidRDefault="002E04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536" w14:textId="77777777" w:rsidR="00C56026" w:rsidRDefault="00C560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66"/>
    <w:rsid w:val="0004138A"/>
    <w:rsid w:val="00042A32"/>
    <w:rsid w:val="00052A05"/>
    <w:rsid w:val="00052BD8"/>
    <w:rsid w:val="000604BB"/>
    <w:rsid w:val="000914D6"/>
    <w:rsid w:val="000E6D62"/>
    <w:rsid w:val="001235D9"/>
    <w:rsid w:val="001303D3"/>
    <w:rsid w:val="00135F2F"/>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B05D0"/>
    <w:rsid w:val="002B6DB2"/>
    <w:rsid w:val="002C69F1"/>
    <w:rsid w:val="002C7189"/>
    <w:rsid w:val="002D6266"/>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6724C"/>
    <w:rsid w:val="003755EE"/>
    <w:rsid w:val="003771BC"/>
    <w:rsid w:val="0038304E"/>
    <w:rsid w:val="003A2440"/>
    <w:rsid w:val="003B2F28"/>
    <w:rsid w:val="003B764A"/>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4AB9"/>
    <w:rsid w:val="00506B26"/>
    <w:rsid w:val="00507008"/>
    <w:rsid w:val="0051210F"/>
    <w:rsid w:val="00521457"/>
    <w:rsid w:val="0053394A"/>
    <w:rsid w:val="005657A5"/>
    <w:rsid w:val="005707D4"/>
    <w:rsid w:val="005722D6"/>
    <w:rsid w:val="00574653"/>
    <w:rsid w:val="005A17D0"/>
    <w:rsid w:val="005C6DB0"/>
    <w:rsid w:val="005D1A7A"/>
    <w:rsid w:val="005D5CA5"/>
    <w:rsid w:val="005E142F"/>
    <w:rsid w:val="005F218C"/>
    <w:rsid w:val="005F7CEE"/>
    <w:rsid w:val="00641FB7"/>
    <w:rsid w:val="0065284C"/>
    <w:rsid w:val="006529C8"/>
    <w:rsid w:val="00655918"/>
    <w:rsid w:val="00666703"/>
    <w:rsid w:val="00666D27"/>
    <w:rsid w:val="0068437A"/>
    <w:rsid w:val="00696211"/>
    <w:rsid w:val="006A688E"/>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75E25"/>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26E4D"/>
    <w:rsid w:val="00836DAD"/>
    <w:rsid w:val="00837657"/>
    <w:rsid w:val="00850ABE"/>
    <w:rsid w:val="00856670"/>
    <w:rsid w:val="008612D9"/>
    <w:rsid w:val="00863DD7"/>
    <w:rsid w:val="0087545F"/>
    <w:rsid w:val="00875F16"/>
    <w:rsid w:val="00891AE9"/>
    <w:rsid w:val="0089220B"/>
    <w:rsid w:val="00896810"/>
    <w:rsid w:val="008A13B7"/>
    <w:rsid w:val="008B7646"/>
    <w:rsid w:val="008C40CE"/>
    <w:rsid w:val="008D7B82"/>
    <w:rsid w:val="008F0F74"/>
    <w:rsid w:val="008F476B"/>
    <w:rsid w:val="008F49FC"/>
    <w:rsid w:val="008F6165"/>
    <w:rsid w:val="00911469"/>
    <w:rsid w:val="00916FC2"/>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25FAE"/>
    <w:rsid w:val="00A539BC"/>
    <w:rsid w:val="00A642B5"/>
    <w:rsid w:val="00A82DC5"/>
    <w:rsid w:val="00A860E8"/>
    <w:rsid w:val="00A93D59"/>
    <w:rsid w:val="00AA02E9"/>
    <w:rsid w:val="00AB76A8"/>
    <w:rsid w:val="00AD0DAE"/>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A77CE"/>
    <w:rsid w:val="00BC4543"/>
    <w:rsid w:val="00BD7932"/>
    <w:rsid w:val="00BE3F2C"/>
    <w:rsid w:val="00BE59FA"/>
    <w:rsid w:val="00BF21F0"/>
    <w:rsid w:val="00BF2487"/>
    <w:rsid w:val="00BF6EE8"/>
    <w:rsid w:val="00BF7D19"/>
    <w:rsid w:val="00C112C2"/>
    <w:rsid w:val="00C27E1F"/>
    <w:rsid w:val="00C56026"/>
    <w:rsid w:val="00C56738"/>
    <w:rsid w:val="00C62E99"/>
    <w:rsid w:val="00C66B1A"/>
    <w:rsid w:val="00C75C35"/>
    <w:rsid w:val="00C7727D"/>
    <w:rsid w:val="00C81EE8"/>
    <w:rsid w:val="00C91A0A"/>
    <w:rsid w:val="00C94F66"/>
    <w:rsid w:val="00C95B50"/>
    <w:rsid w:val="00C95CED"/>
    <w:rsid w:val="00CA2943"/>
    <w:rsid w:val="00CA349E"/>
    <w:rsid w:val="00CA7CD6"/>
    <w:rsid w:val="00CB0090"/>
    <w:rsid w:val="00CB26F7"/>
    <w:rsid w:val="00CC4C62"/>
    <w:rsid w:val="00CD0A5B"/>
    <w:rsid w:val="00CD6339"/>
    <w:rsid w:val="00CF4B08"/>
    <w:rsid w:val="00D167BF"/>
    <w:rsid w:val="00D228DA"/>
    <w:rsid w:val="00D40258"/>
    <w:rsid w:val="00D81C66"/>
    <w:rsid w:val="00D86981"/>
    <w:rsid w:val="00D94E31"/>
    <w:rsid w:val="00DA436F"/>
    <w:rsid w:val="00DC0BD0"/>
    <w:rsid w:val="00DC5E65"/>
    <w:rsid w:val="00DE3A5D"/>
    <w:rsid w:val="00DE6AE0"/>
    <w:rsid w:val="00DF6149"/>
    <w:rsid w:val="00E00619"/>
    <w:rsid w:val="00E01EE0"/>
    <w:rsid w:val="00E11998"/>
    <w:rsid w:val="00E15098"/>
    <w:rsid w:val="00E20571"/>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2783"/>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E2FF5"/>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7E8F"/>
  <w15:docId w15:val="{628D9313-F802-4979-97C9-82239182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customStyle="1" w:styleId="paragraph">
    <w:name w:val="paragraph"/>
    <w:basedOn w:val="Standard"/>
    <w:rsid w:val="00E1509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15098"/>
  </w:style>
  <w:style w:type="character" w:customStyle="1" w:styleId="eop">
    <w:name w:val="eop"/>
    <w:basedOn w:val="Absatz-Standardschriftart"/>
    <w:rsid w:val="00E15098"/>
  </w:style>
  <w:style w:type="character" w:customStyle="1" w:styleId="spellingerror">
    <w:name w:val="spellingerror"/>
    <w:basedOn w:val="Absatz-Standardschriftart"/>
    <w:rsid w:val="00E15098"/>
  </w:style>
  <w:style w:type="character" w:customStyle="1" w:styleId="contextualspellingandgrammarerror">
    <w:name w:val="contextualspellingandgrammarerror"/>
    <w:basedOn w:val="Absatz-Standardschriftart"/>
    <w:rsid w:val="00E15098"/>
  </w:style>
  <w:style w:type="character" w:customStyle="1" w:styleId="scxw44779849">
    <w:name w:val="scxw44779849"/>
    <w:basedOn w:val="Absatz-Standardschriftart"/>
    <w:rsid w:val="00E15098"/>
  </w:style>
  <w:style w:type="character" w:customStyle="1" w:styleId="NichtaufgelsteErwhnung1">
    <w:name w:val="Nicht aufgelöste Erwähnung1"/>
    <w:basedOn w:val="Absatz-Standardschriftart"/>
    <w:uiPriority w:val="99"/>
    <w:semiHidden/>
    <w:unhideWhenUsed/>
    <w:rsid w:val="00E1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641621819">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691296143">
      <w:bodyDiv w:val="1"/>
      <w:marLeft w:val="0"/>
      <w:marRight w:val="0"/>
      <w:marTop w:val="0"/>
      <w:marBottom w:val="0"/>
      <w:divBdr>
        <w:top w:val="none" w:sz="0" w:space="0" w:color="auto"/>
        <w:left w:val="none" w:sz="0" w:space="0" w:color="auto"/>
        <w:bottom w:val="none" w:sz="0" w:space="0" w:color="auto"/>
        <w:right w:val="none" w:sz="0" w:space="0" w:color="auto"/>
      </w:divBdr>
      <w:divsChild>
        <w:div w:id="540635254">
          <w:marLeft w:val="0"/>
          <w:marRight w:val="0"/>
          <w:marTop w:val="0"/>
          <w:marBottom w:val="0"/>
          <w:divBdr>
            <w:top w:val="none" w:sz="0" w:space="0" w:color="auto"/>
            <w:left w:val="none" w:sz="0" w:space="0" w:color="auto"/>
            <w:bottom w:val="none" w:sz="0" w:space="0" w:color="auto"/>
            <w:right w:val="none" w:sz="0" w:space="0" w:color="auto"/>
          </w:divBdr>
        </w:div>
        <w:div w:id="133722793">
          <w:marLeft w:val="0"/>
          <w:marRight w:val="0"/>
          <w:marTop w:val="0"/>
          <w:marBottom w:val="0"/>
          <w:divBdr>
            <w:top w:val="none" w:sz="0" w:space="0" w:color="auto"/>
            <w:left w:val="none" w:sz="0" w:space="0" w:color="auto"/>
            <w:bottom w:val="none" w:sz="0" w:space="0" w:color="auto"/>
            <w:right w:val="none" w:sz="0" w:space="0" w:color="auto"/>
          </w:divBdr>
        </w:div>
        <w:div w:id="1986007179">
          <w:marLeft w:val="0"/>
          <w:marRight w:val="0"/>
          <w:marTop w:val="0"/>
          <w:marBottom w:val="0"/>
          <w:divBdr>
            <w:top w:val="none" w:sz="0" w:space="0" w:color="auto"/>
            <w:left w:val="none" w:sz="0" w:space="0" w:color="auto"/>
            <w:bottom w:val="none" w:sz="0" w:space="0" w:color="auto"/>
            <w:right w:val="none" w:sz="0" w:space="0" w:color="auto"/>
          </w:divBdr>
        </w:div>
        <w:div w:id="612446440">
          <w:marLeft w:val="0"/>
          <w:marRight w:val="0"/>
          <w:marTop w:val="0"/>
          <w:marBottom w:val="0"/>
          <w:divBdr>
            <w:top w:val="none" w:sz="0" w:space="0" w:color="auto"/>
            <w:left w:val="none" w:sz="0" w:space="0" w:color="auto"/>
            <w:bottom w:val="none" w:sz="0" w:space="0" w:color="auto"/>
            <w:right w:val="none" w:sz="0" w:space="0" w:color="auto"/>
          </w:divBdr>
        </w:div>
        <w:div w:id="110842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og.mi.com/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C785DC86B4F14CB933E341D05206BD" ma:contentTypeVersion="10" ma:contentTypeDescription="Ein neues Dokument erstellen." ma:contentTypeScope="" ma:versionID="f940aaf5957cb82f5cc54cca621feb3e">
  <xsd:schema xmlns:xsd="http://www.w3.org/2001/XMLSchema" xmlns:xs="http://www.w3.org/2001/XMLSchema" xmlns:p="http://schemas.microsoft.com/office/2006/metadata/properties" xmlns:ns2="ae3b708f-77d3-4199-9473-30e42b885c57" targetNamespace="http://schemas.microsoft.com/office/2006/metadata/properties" ma:root="true" ma:fieldsID="2dc84869b6f80ed03eca1fc3fae5fb84" ns2:_="">
    <xsd:import namespace="ae3b708f-77d3-4199-9473-30e42b885c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b708f-77d3-4199-9473-30e42b885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9BAB-2B28-40FE-BA0B-9D64BDC80595}">
  <ds:schemaRefs>
    <ds:schemaRef ds:uri="http://schemas.microsoft.com/sharepoint/v3/contenttype/forms"/>
  </ds:schemaRefs>
</ds:datastoreItem>
</file>

<file path=customXml/itemProps2.xml><?xml version="1.0" encoding="utf-8"?>
<ds:datastoreItem xmlns:ds="http://schemas.openxmlformats.org/officeDocument/2006/customXml" ds:itemID="{0F16F33C-F160-4427-A6C4-9D76A68AC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b708f-77d3-4199-9473-30e42b885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55609-6958-4637-A28A-D7C47A795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24598-0F03-4D57-B4E2-FF7A60BF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Hofmann</dc:creator>
  <cp:lastModifiedBy>Doreen Kretzschmar</cp:lastModifiedBy>
  <cp:revision>2</cp:revision>
  <cp:lastPrinted>2016-11-30T06:56:00Z</cp:lastPrinted>
  <dcterms:created xsi:type="dcterms:W3CDTF">2020-03-25T17:42:00Z</dcterms:created>
  <dcterms:modified xsi:type="dcterms:W3CDTF">2020-03-25T17:42:00Z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0x0101005AC785DC86B4F14CB933E341D05206BD</vt:lpwstr>
  </property>
</Properties>
</file>