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11" w:rsidRPr="009F2639" w:rsidRDefault="00986430" w:rsidP="00CE3711">
      <w:pPr>
        <w:rPr>
          <w:b/>
          <w:sz w:val="24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H</w:t>
      </w:r>
      <w:r w:rsidR="00D65998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eute schon an das Geschäft von m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orgen </w:t>
      </w:r>
      <w:r w:rsidR="000A38E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denken</w:t>
      </w:r>
      <w:r w:rsidR="00735614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: </w:t>
      </w:r>
      <w:r w:rsidR="00531C6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br/>
      </w:r>
      <w:r w:rsidR="00CE3711" w:rsidRPr="00CE371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</w:t>
      </w:r>
      <w:r w:rsidR="00072CC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unterstützt</w:t>
      </w:r>
      <w:r w:rsidR="00CE3711" w:rsidRPr="00CE371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256495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Vermarktung von </w:t>
      </w:r>
      <w:r w:rsidR="000E4C23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E-Mobility-</w:t>
      </w:r>
      <w:r w:rsidR="00256495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Produkten</w:t>
      </w:r>
    </w:p>
    <w:p w:rsidR="00CE3711" w:rsidRPr="00CE3711" w:rsidRDefault="00512B8E" w:rsidP="00512B8E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Eine </w:t>
      </w:r>
      <w:r w:rsidR="00256495">
        <w:rPr>
          <w:rFonts w:ascii="Arial" w:eastAsia="Times New Roman" w:hAnsi="Arial" w:cs="Arial"/>
          <w:b/>
          <w:lang w:eastAsia="de-DE"/>
        </w:rPr>
        <w:t xml:space="preserve">neue Verordnung soll dafür sorgen, dass </w:t>
      </w:r>
      <w:proofErr w:type="spellStart"/>
      <w:r>
        <w:rPr>
          <w:rFonts w:ascii="Arial" w:eastAsia="Times New Roman" w:hAnsi="Arial" w:cs="Arial"/>
          <w:b/>
          <w:lang w:eastAsia="de-DE"/>
        </w:rPr>
        <w:t>Elektrokleinstfahrzeuge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</w:t>
      </w:r>
      <w:r w:rsidR="00531C6F">
        <w:rPr>
          <w:rFonts w:ascii="Arial" w:eastAsia="Times New Roman" w:hAnsi="Arial" w:cs="Arial"/>
          <w:b/>
          <w:lang w:eastAsia="de-DE"/>
        </w:rPr>
        <w:t xml:space="preserve">künftig </w:t>
      </w:r>
      <w:r w:rsidR="00256495">
        <w:rPr>
          <w:rFonts w:ascii="Arial" w:eastAsia="Times New Roman" w:hAnsi="Arial" w:cs="Arial"/>
          <w:b/>
          <w:lang w:eastAsia="de-DE"/>
        </w:rPr>
        <w:t>auch im Straßenverkehr genutzt werden können. Am 17. Mai stimmt der Bundesrat endgültig über die Verordnung ab. KOMSA</w:t>
      </w:r>
      <w:bookmarkStart w:id="0" w:name="_GoBack"/>
      <w:bookmarkEnd w:id="0"/>
      <w:r w:rsidR="00256495">
        <w:rPr>
          <w:rFonts w:ascii="Arial" w:eastAsia="Times New Roman" w:hAnsi="Arial" w:cs="Arial"/>
          <w:b/>
          <w:lang w:eastAsia="de-DE"/>
        </w:rPr>
        <w:t xml:space="preserve"> unterstützt seine Handelspartner sowie Partner der Fachhandelskooperation aetka in der Vermarktung von </w:t>
      </w:r>
      <w:r>
        <w:rPr>
          <w:rFonts w:ascii="Arial" w:eastAsia="Times New Roman" w:hAnsi="Arial" w:cs="Arial"/>
          <w:b/>
          <w:lang w:eastAsia="de-DE"/>
        </w:rPr>
        <w:t>E-Mobility-Geräten</w:t>
      </w:r>
      <w:r w:rsidR="00256495">
        <w:rPr>
          <w:rFonts w:ascii="Arial" w:eastAsia="Times New Roman" w:hAnsi="Arial" w:cs="Arial"/>
          <w:b/>
          <w:lang w:eastAsia="de-DE"/>
        </w:rPr>
        <w:t xml:space="preserve">. Dafür hat der sächsische Distributor und Dienstleister </w:t>
      </w:r>
      <w:r w:rsidR="007924DA">
        <w:rPr>
          <w:rFonts w:ascii="Arial" w:eastAsia="Times New Roman" w:hAnsi="Arial" w:cs="Arial"/>
          <w:b/>
          <w:lang w:eastAsia="de-DE"/>
        </w:rPr>
        <w:t xml:space="preserve">neben den Produkten von </w:t>
      </w:r>
      <w:r w:rsidR="007924DA" w:rsidRPr="007924DA">
        <w:rPr>
          <w:rFonts w:ascii="Arial" w:eastAsia="Times New Roman" w:hAnsi="Arial" w:cs="Arial"/>
          <w:b/>
          <w:lang w:eastAsia="de-DE"/>
        </w:rPr>
        <w:t xml:space="preserve">Denver, IO </w:t>
      </w:r>
      <w:proofErr w:type="spellStart"/>
      <w:r w:rsidR="007924DA" w:rsidRPr="007924DA">
        <w:rPr>
          <w:rFonts w:ascii="Arial" w:eastAsia="Times New Roman" w:hAnsi="Arial" w:cs="Arial"/>
          <w:b/>
          <w:lang w:eastAsia="de-DE"/>
        </w:rPr>
        <w:t>Hawk</w:t>
      </w:r>
      <w:proofErr w:type="spellEnd"/>
      <w:r w:rsidR="007924DA" w:rsidRPr="007924DA">
        <w:rPr>
          <w:rFonts w:ascii="Arial" w:eastAsia="Times New Roman" w:hAnsi="Arial" w:cs="Arial"/>
          <w:b/>
          <w:lang w:eastAsia="de-DE"/>
        </w:rPr>
        <w:t xml:space="preserve">, Cityblitz </w:t>
      </w:r>
      <w:r w:rsidR="007924DA">
        <w:rPr>
          <w:rFonts w:ascii="Arial" w:eastAsia="Times New Roman" w:hAnsi="Arial" w:cs="Arial"/>
          <w:b/>
          <w:lang w:eastAsia="de-DE"/>
        </w:rPr>
        <w:t>und</w:t>
      </w:r>
      <w:r w:rsidR="007924DA" w:rsidRPr="007924DA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="007924DA" w:rsidRPr="007924DA">
        <w:rPr>
          <w:rFonts w:ascii="Arial" w:eastAsia="Times New Roman" w:hAnsi="Arial" w:cs="Arial"/>
          <w:b/>
          <w:lang w:eastAsia="de-DE"/>
        </w:rPr>
        <w:t>Xiaomi</w:t>
      </w:r>
      <w:proofErr w:type="spellEnd"/>
      <w:r w:rsidR="007924DA" w:rsidRPr="007924DA">
        <w:rPr>
          <w:rFonts w:ascii="Arial" w:eastAsia="Times New Roman" w:hAnsi="Arial" w:cs="Arial"/>
          <w:b/>
          <w:lang w:eastAsia="de-DE"/>
        </w:rPr>
        <w:t xml:space="preserve"> </w:t>
      </w:r>
      <w:r w:rsidR="000E4C23">
        <w:rPr>
          <w:rFonts w:ascii="Arial" w:eastAsia="Times New Roman" w:hAnsi="Arial" w:cs="Arial"/>
          <w:b/>
          <w:lang w:eastAsia="de-DE"/>
        </w:rPr>
        <w:t xml:space="preserve">nun auch die </w:t>
      </w:r>
      <w:r w:rsidR="00CE3711" w:rsidRPr="00CE3711">
        <w:rPr>
          <w:rFonts w:ascii="Arial" w:eastAsia="Times New Roman" w:hAnsi="Arial" w:cs="Arial"/>
          <w:b/>
          <w:lang w:eastAsia="de-DE"/>
        </w:rPr>
        <w:t xml:space="preserve">E-Skateboards und </w:t>
      </w:r>
      <w:r w:rsidR="007D4675">
        <w:rPr>
          <w:rFonts w:ascii="Arial" w:eastAsia="Times New Roman" w:hAnsi="Arial" w:cs="Arial"/>
          <w:b/>
          <w:lang w:eastAsia="de-DE"/>
        </w:rPr>
        <w:t xml:space="preserve">Elektroroller </w:t>
      </w:r>
      <w:r w:rsidR="00CE3711" w:rsidRPr="00CE3711">
        <w:rPr>
          <w:rFonts w:ascii="Arial" w:eastAsia="Times New Roman" w:hAnsi="Arial" w:cs="Arial"/>
          <w:b/>
          <w:lang w:eastAsia="de-DE"/>
        </w:rPr>
        <w:t xml:space="preserve">des Schweizer Herstellers </w:t>
      </w:r>
      <w:proofErr w:type="spellStart"/>
      <w:r w:rsidR="00CE3711" w:rsidRPr="00CE3711">
        <w:rPr>
          <w:rFonts w:ascii="Arial" w:eastAsia="Times New Roman" w:hAnsi="Arial" w:cs="Arial"/>
          <w:b/>
          <w:lang w:eastAsia="de-DE"/>
        </w:rPr>
        <w:t>SoFlow</w:t>
      </w:r>
      <w:proofErr w:type="spellEnd"/>
      <w:r w:rsidR="00CE3711" w:rsidRPr="00CE3711">
        <w:rPr>
          <w:rFonts w:ascii="Arial" w:eastAsia="Times New Roman" w:hAnsi="Arial" w:cs="Arial"/>
          <w:b/>
          <w:lang w:eastAsia="de-DE"/>
        </w:rPr>
        <w:t xml:space="preserve"> in </w:t>
      </w:r>
      <w:r w:rsidR="00CE3711">
        <w:rPr>
          <w:rFonts w:ascii="Arial" w:eastAsia="Times New Roman" w:hAnsi="Arial" w:cs="Arial"/>
          <w:b/>
          <w:lang w:eastAsia="de-DE"/>
        </w:rPr>
        <w:t xml:space="preserve">sein </w:t>
      </w:r>
      <w:r w:rsidR="007924DA">
        <w:rPr>
          <w:rFonts w:ascii="Arial" w:eastAsia="Times New Roman" w:hAnsi="Arial" w:cs="Arial"/>
          <w:b/>
          <w:lang w:eastAsia="de-DE"/>
        </w:rPr>
        <w:t>Sortiment</w:t>
      </w:r>
      <w:r w:rsidR="00CE3711" w:rsidRPr="00CE3711">
        <w:rPr>
          <w:rFonts w:ascii="Arial" w:eastAsia="Times New Roman" w:hAnsi="Arial" w:cs="Arial"/>
          <w:b/>
          <w:lang w:eastAsia="de-DE"/>
        </w:rPr>
        <w:t xml:space="preserve"> aufgenommen.</w:t>
      </w:r>
      <w:r w:rsidR="00CE3711">
        <w:rPr>
          <w:rFonts w:ascii="Arial" w:eastAsia="Times New Roman" w:hAnsi="Arial" w:cs="Arial"/>
          <w:b/>
          <w:lang w:eastAsia="de-DE"/>
        </w:rPr>
        <w:t xml:space="preserve"> </w:t>
      </w:r>
    </w:p>
    <w:p w:rsidR="00256495" w:rsidRDefault="00256495" w:rsidP="00512B8E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233">
        <w:rPr>
          <w:rFonts w:ascii="Arial" w:hAnsi="Arial" w:cs="Arial"/>
          <w:sz w:val="22"/>
          <w:szCs w:val="22"/>
        </w:rPr>
        <w:t>In Deutschland dürfen bisher ausschlie</w:t>
      </w:r>
      <w:r>
        <w:rPr>
          <w:rFonts w:ascii="Arial" w:hAnsi="Arial" w:cs="Arial"/>
          <w:sz w:val="22"/>
          <w:szCs w:val="22"/>
        </w:rPr>
        <w:t>ßlich elektronische</w:t>
      </w:r>
      <w:r w:rsidRPr="00EE0233">
        <w:rPr>
          <w:rFonts w:ascii="Arial" w:hAnsi="Arial" w:cs="Arial"/>
          <w:sz w:val="22"/>
          <w:szCs w:val="22"/>
        </w:rPr>
        <w:t xml:space="preserve"> Mobilitätshilfen </w:t>
      </w:r>
      <w:r w:rsidR="00512B8E">
        <w:rPr>
          <w:rFonts w:ascii="Arial" w:hAnsi="Arial" w:cs="Arial"/>
          <w:sz w:val="22"/>
          <w:szCs w:val="22"/>
        </w:rPr>
        <w:t xml:space="preserve">wie </w:t>
      </w:r>
      <w:proofErr w:type="spellStart"/>
      <w:r w:rsidR="001522CD" w:rsidRPr="001522CD">
        <w:rPr>
          <w:rFonts w:ascii="Arial" w:hAnsi="Arial" w:cs="Arial"/>
          <w:sz w:val="22"/>
          <w:szCs w:val="22"/>
        </w:rPr>
        <w:t>Segways</w:t>
      </w:r>
      <w:proofErr w:type="spellEnd"/>
      <w:r w:rsidR="00512B8E">
        <w:rPr>
          <w:rFonts w:ascii="Arial" w:hAnsi="Arial" w:cs="Arial"/>
          <w:sz w:val="22"/>
          <w:szCs w:val="22"/>
        </w:rPr>
        <w:t xml:space="preserve"> </w:t>
      </w:r>
      <w:r w:rsidRPr="00EE0233">
        <w:rPr>
          <w:rFonts w:ascii="Arial" w:hAnsi="Arial" w:cs="Arial"/>
          <w:sz w:val="22"/>
          <w:szCs w:val="22"/>
        </w:rPr>
        <w:t xml:space="preserve">im öffentlichen Straßenverkehr betrieben werden. Die neue </w:t>
      </w:r>
      <w:proofErr w:type="spellStart"/>
      <w:r w:rsidRPr="00EE0233">
        <w:rPr>
          <w:rFonts w:ascii="Arial" w:hAnsi="Arial" w:cs="Arial"/>
          <w:sz w:val="22"/>
          <w:szCs w:val="22"/>
        </w:rPr>
        <w:t>Elektrokleinstfahrzeuge</w:t>
      </w:r>
      <w:proofErr w:type="spellEnd"/>
      <w:r w:rsidRPr="00EE0233">
        <w:rPr>
          <w:rFonts w:ascii="Arial" w:hAnsi="Arial" w:cs="Arial"/>
          <w:sz w:val="22"/>
          <w:szCs w:val="22"/>
        </w:rPr>
        <w:t xml:space="preserve">-Verordnung soll </w:t>
      </w:r>
      <w:r>
        <w:rPr>
          <w:rFonts w:ascii="Arial" w:hAnsi="Arial" w:cs="Arial"/>
          <w:sz w:val="22"/>
          <w:szCs w:val="22"/>
        </w:rPr>
        <w:t xml:space="preserve">nun </w:t>
      </w:r>
      <w:r w:rsidRPr="00EE0233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Produkten</w:t>
      </w:r>
      <w:r w:rsidRPr="00EE0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 E-</w:t>
      </w:r>
      <w:proofErr w:type="spellStart"/>
      <w:r>
        <w:rPr>
          <w:rFonts w:ascii="Arial" w:hAnsi="Arial" w:cs="Arial"/>
          <w:sz w:val="22"/>
          <w:szCs w:val="22"/>
        </w:rPr>
        <w:t>Scootern</w:t>
      </w:r>
      <w:proofErr w:type="spellEnd"/>
      <w:r>
        <w:rPr>
          <w:rFonts w:ascii="Arial" w:hAnsi="Arial" w:cs="Arial"/>
          <w:sz w:val="22"/>
          <w:szCs w:val="22"/>
        </w:rPr>
        <w:t xml:space="preserve"> oder E-Tretrollern </w:t>
      </w:r>
      <w:r w:rsidRPr="00EE0233">
        <w:rPr>
          <w:rFonts w:ascii="Arial" w:hAnsi="Arial" w:cs="Arial"/>
          <w:sz w:val="22"/>
          <w:szCs w:val="22"/>
        </w:rPr>
        <w:t xml:space="preserve">die Teilnahme am Straßenverkehr ermöglichen. </w:t>
      </w:r>
      <w:r>
        <w:rPr>
          <w:rFonts w:ascii="Arial" w:hAnsi="Arial" w:cs="Arial"/>
          <w:sz w:val="22"/>
          <w:szCs w:val="22"/>
        </w:rPr>
        <w:t>„Wir halten die neue Verordnung für äußerst wichtig und gehen von einem positiven Ergebnis am 17. Mai aus“, betont Anja Kratzer</w:t>
      </w:r>
      <w:r w:rsidR="00647CC2">
        <w:rPr>
          <w:rFonts w:ascii="Arial" w:hAnsi="Arial" w:cs="Arial"/>
          <w:sz w:val="22"/>
          <w:szCs w:val="22"/>
        </w:rPr>
        <w:t xml:space="preserve">, </w:t>
      </w:r>
      <w:r w:rsidR="00647CC2" w:rsidRPr="00647CC2">
        <w:rPr>
          <w:rFonts w:ascii="Arial" w:hAnsi="Arial" w:cs="Arial"/>
          <w:sz w:val="22"/>
          <w:szCs w:val="22"/>
        </w:rPr>
        <w:t xml:space="preserve">Head </w:t>
      </w:r>
      <w:proofErr w:type="spellStart"/>
      <w:r w:rsidR="00647CC2" w:rsidRPr="00647CC2">
        <w:rPr>
          <w:rFonts w:ascii="Arial" w:hAnsi="Arial" w:cs="Arial"/>
          <w:sz w:val="22"/>
          <w:szCs w:val="22"/>
        </w:rPr>
        <w:t>of</w:t>
      </w:r>
      <w:proofErr w:type="spellEnd"/>
      <w:r w:rsidR="00647CC2" w:rsidRPr="00647C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CC2" w:rsidRPr="00647CC2">
        <w:rPr>
          <w:rFonts w:ascii="Arial" w:hAnsi="Arial" w:cs="Arial"/>
          <w:sz w:val="22"/>
          <w:szCs w:val="22"/>
        </w:rPr>
        <w:t>Product</w:t>
      </w:r>
      <w:proofErr w:type="spellEnd"/>
      <w:r w:rsidR="00647CC2" w:rsidRPr="00647C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CC2">
        <w:rPr>
          <w:rFonts w:ascii="Arial" w:hAnsi="Arial" w:cs="Arial"/>
          <w:sz w:val="22"/>
          <w:szCs w:val="22"/>
        </w:rPr>
        <w:t>Sales</w:t>
      </w:r>
      <w:proofErr w:type="spellEnd"/>
      <w:r w:rsidR="00647CC2">
        <w:rPr>
          <w:rFonts w:ascii="Arial" w:hAnsi="Arial" w:cs="Arial"/>
          <w:sz w:val="22"/>
          <w:szCs w:val="22"/>
        </w:rPr>
        <w:t xml:space="preserve"> &amp; Marketing B2C bei KOMSA</w:t>
      </w:r>
      <w:r>
        <w:rPr>
          <w:rFonts w:ascii="Arial" w:hAnsi="Arial" w:cs="Arial"/>
          <w:sz w:val="22"/>
          <w:szCs w:val="22"/>
        </w:rPr>
        <w:t>. „Denn E-Mobility liegt im Trend. Die Geräte sind nicht nur optimal, um sich umweltfreundlich fortzubewegen, sondern auch kompakt, leicht, falt- und tragbar.</w:t>
      </w:r>
      <w:r w:rsidR="00072CC6">
        <w:rPr>
          <w:rFonts w:ascii="Arial" w:hAnsi="Arial" w:cs="Arial"/>
          <w:sz w:val="22"/>
          <w:szCs w:val="22"/>
        </w:rPr>
        <w:t>“</w:t>
      </w:r>
    </w:p>
    <w:p w:rsidR="00256495" w:rsidRDefault="001D4999" w:rsidP="00512B8E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99">
        <w:rPr>
          <w:rFonts w:ascii="Arial" w:hAnsi="Arial" w:cs="Arial"/>
          <w:sz w:val="22"/>
          <w:szCs w:val="22"/>
        </w:rPr>
        <w:t>Weltweit gehören E-</w:t>
      </w:r>
      <w:proofErr w:type="spellStart"/>
      <w:r w:rsidRPr="001D4999">
        <w:rPr>
          <w:rFonts w:ascii="Arial" w:hAnsi="Arial" w:cs="Arial"/>
          <w:sz w:val="22"/>
          <w:szCs w:val="22"/>
        </w:rPr>
        <w:t>Scooter</w:t>
      </w:r>
      <w:proofErr w:type="spellEnd"/>
      <w:r w:rsidRPr="001D4999">
        <w:rPr>
          <w:rFonts w:ascii="Arial" w:hAnsi="Arial" w:cs="Arial"/>
          <w:sz w:val="22"/>
          <w:szCs w:val="22"/>
        </w:rPr>
        <w:t xml:space="preserve"> bereits zum Straßenbild</w:t>
      </w:r>
      <w:r w:rsidR="00253E39">
        <w:rPr>
          <w:rFonts w:ascii="Arial" w:hAnsi="Arial" w:cs="Arial"/>
          <w:sz w:val="22"/>
          <w:szCs w:val="22"/>
        </w:rPr>
        <w:t xml:space="preserve"> in großen Städten</w:t>
      </w:r>
      <w:r w:rsidRPr="001D49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Auch in vielen europäischen Metropolen fahren</w:t>
      </w:r>
      <w:r w:rsidRPr="001D4999">
        <w:rPr>
          <w:rFonts w:ascii="Arial" w:hAnsi="Arial" w:cs="Arial"/>
          <w:sz w:val="22"/>
          <w:szCs w:val="22"/>
        </w:rPr>
        <w:t xml:space="preserve"> die elektrischen Tretroller schon längst durch </w:t>
      </w:r>
      <w:r>
        <w:rPr>
          <w:rFonts w:ascii="Arial" w:hAnsi="Arial" w:cs="Arial"/>
          <w:sz w:val="22"/>
          <w:szCs w:val="22"/>
        </w:rPr>
        <w:t xml:space="preserve">die Innenstädte. Mit der </w:t>
      </w:r>
      <w:proofErr w:type="spellStart"/>
      <w:r>
        <w:rPr>
          <w:rFonts w:ascii="Arial" w:hAnsi="Arial" w:cs="Arial"/>
          <w:sz w:val="22"/>
          <w:szCs w:val="22"/>
        </w:rPr>
        <w:t>Elektrokleinstfahrzeuge</w:t>
      </w:r>
      <w:proofErr w:type="spellEnd"/>
      <w:r>
        <w:rPr>
          <w:rFonts w:ascii="Arial" w:hAnsi="Arial" w:cs="Arial"/>
          <w:sz w:val="22"/>
          <w:szCs w:val="22"/>
        </w:rPr>
        <w:t xml:space="preserve">-Verordnung </w:t>
      </w:r>
      <w:r w:rsidR="00CD2441">
        <w:rPr>
          <w:rFonts w:ascii="Arial" w:hAnsi="Arial" w:cs="Arial"/>
          <w:sz w:val="22"/>
          <w:szCs w:val="22"/>
        </w:rPr>
        <w:t>könnte</w:t>
      </w:r>
      <w:r w:rsidRPr="001D4999">
        <w:rPr>
          <w:rFonts w:ascii="Arial" w:hAnsi="Arial" w:cs="Arial"/>
          <w:sz w:val="22"/>
          <w:szCs w:val="22"/>
        </w:rPr>
        <w:t xml:space="preserve"> Deutschland</w:t>
      </w:r>
      <w:r>
        <w:rPr>
          <w:rFonts w:ascii="Arial" w:hAnsi="Arial" w:cs="Arial"/>
          <w:sz w:val="22"/>
          <w:szCs w:val="22"/>
        </w:rPr>
        <w:t xml:space="preserve"> daher</w:t>
      </w:r>
      <w:r w:rsidRPr="001D4999">
        <w:rPr>
          <w:rFonts w:ascii="Arial" w:hAnsi="Arial" w:cs="Arial"/>
          <w:sz w:val="22"/>
          <w:szCs w:val="22"/>
        </w:rPr>
        <w:t xml:space="preserve"> im internationalen Vergleich </w:t>
      </w:r>
      <w:r>
        <w:rPr>
          <w:rFonts w:ascii="Arial" w:hAnsi="Arial" w:cs="Arial"/>
          <w:sz w:val="22"/>
          <w:szCs w:val="22"/>
        </w:rPr>
        <w:t>aufholen</w:t>
      </w:r>
      <w:r w:rsidRPr="001D4999">
        <w:rPr>
          <w:rFonts w:ascii="Arial" w:hAnsi="Arial" w:cs="Arial"/>
          <w:sz w:val="22"/>
          <w:szCs w:val="22"/>
        </w:rPr>
        <w:t>.</w:t>
      </w:r>
      <w:r w:rsidR="00BA2CD4" w:rsidRPr="00BA2CD4">
        <w:rPr>
          <w:rFonts w:ascii="Arial" w:hAnsi="Arial" w:cs="Arial"/>
          <w:color w:val="FF0000"/>
          <w:sz w:val="22"/>
          <w:szCs w:val="22"/>
        </w:rPr>
        <w:t xml:space="preserve"> </w:t>
      </w:r>
      <w:r w:rsidR="00BA2CD4" w:rsidRPr="001522CD">
        <w:rPr>
          <w:rFonts w:ascii="Arial" w:hAnsi="Arial" w:cs="Arial"/>
          <w:sz w:val="22"/>
          <w:szCs w:val="22"/>
        </w:rPr>
        <w:t>„</w:t>
      </w:r>
      <w:r w:rsidR="00BA2CD4">
        <w:rPr>
          <w:rFonts w:ascii="Arial" w:hAnsi="Arial" w:cs="Arial"/>
          <w:sz w:val="22"/>
          <w:szCs w:val="22"/>
        </w:rPr>
        <w:t xml:space="preserve">Wenn der Bundesrat der Verordnung am 17. Mai zustimmt, bietet dieser Produktbereich eine Vermarktungschance für den Handel. Denn </w:t>
      </w:r>
      <w:r w:rsidR="00BA2CD4" w:rsidRPr="00987E9D">
        <w:rPr>
          <w:rFonts w:ascii="Arial" w:hAnsi="Arial" w:cs="Arial"/>
          <w:sz w:val="22"/>
          <w:szCs w:val="22"/>
        </w:rPr>
        <w:t>E-Mobility ist in Zeiten von überfüllten Innenstädten und gestiegenem Nachhaltigkeits- und Umweltbewusstsein ein Geschäftsfeld mit Potenzial</w:t>
      </w:r>
      <w:r w:rsidR="00072CC6">
        <w:rPr>
          <w:rFonts w:ascii="Arial" w:hAnsi="Arial" w:cs="Arial"/>
          <w:sz w:val="22"/>
          <w:szCs w:val="22"/>
        </w:rPr>
        <w:t xml:space="preserve">. </w:t>
      </w:r>
      <w:r w:rsidR="00D65998">
        <w:rPr>
          <w:rFonts w:ascii="Arial" w:hAnsi="Arial" w:cs="Arial"/>
          <w:sz w:val="22"/>
          <w:szCs w:val="22"/>
        </w:rPr>
        <w:t>Sowohl im</w:t>
      </w:r>
      <w:r w:rsidR="000A38EB">
        <w:rPr>
          <w:rFonts w:ascii="Arial" w:hAnsi="Arial" w:cs="Arial"/>
          <w:sz w:val="22"/>
          <w:szCs w:val="22"/>
        </w:rPr>
        <w:t xml:space="preserve"> B2C</w:t>
      </w:r>
      <w:r w:rsidR="00D65998">
        <w:rPr>
          <w:rFonts w:ascii="Arial" w:hAnsi="Arial" w:cs="Arial"/>
          <w:sz w:val="22"/>
          <w:szCs w:val="22"/>
        </w:rPr>
        <w:t>-</w:t>
      </w:r>
      <w:r w:rsidR="000A38EB">
        <w:rPr>
          <w:rFonts w:ascii="Arial" w:hAnsi="Arial" w:cs="Arial"/>
          <w:sz w:val="22"/>
          <w:szCs w:val="22"/>
        </w:rPr>
        <w:t xml:space="preserve"> als auch </w:t>
      </w:r>
      <w:r w:rsidR="00D65998">
        <w:rPr>
          <w:rFonts w:ascii="Arial" w:hAnsi="Arial" w:cs="Arial"/>
          <w:sz w:val="22"/>
          <w:szCs w:val="22"/>
        </w:rPr>
        <w:t xml:space="preserve">im </w:t>
      </w:r>
      <w:r w:rsidR="000A38EB">
        <w:rPr>
          <w:rFonts w:ascii="Arial" w:hAnsi="Arial" w:cs="Arial"/>
          <w:sz w:val="22"/>
          <w:szCs w:val="22"/>
        </w:rPr>
        <w:t>B2B</w:t>
      </w:r>
      <w:r w:rsidR="00D65998">
        <w:rPr>
          <w:rFonts w:ascii="Arial" w:hAnsi="Arial" w:cs="Arial"/>
          <w:sz w:val="22"/>
          <w:szCs w:val="22"/>
        </w:rPr>
        <w:t xml:space="preserve">-Geschäft, wenn man an </w:t>
      </w:r>
      <w:r w:rsidR="000A38EB">
        <w:rPr>
          <w:rFonts w:ascii="Arial" w:hAnsi="Arial" w:cs="Arial"/>
          <w:sz w:val="22"/>
          <w:szCs w:val="22"/>
        </w:rPr>
        <w:t>Geschäftsmodelle wie</w:t>
      </w:r>
      <w:r w:rsidR="00072CC6">
        <w:rPr>
          <w:rFonts w:ascii="Arial" w:hAnsi="Arial" w:cs="Arial"/>
          <w:sz w:val="22"/>
          <w:szCs w:val="22"/>
        </w:rPr>
        <w:t xml:space="preserve"> Firmenleasing als Mitarbeiter-Bindungsprogramm</w:t>
      </w:r>
      <w:r w:rsidR="00D65998">
        <w:rPr>
          <w:rFonts w:ascii="Arial" w:hAnsi="Arial" w:cs="Arial"/>
          <w:sz w:val="22"/>
          <w:szCs w:val="22"/>
        </w:rPr>
        <w:t xml:space="preserve"> oder Mietmodelle denkt</w:t>
      </w:r>
      <w:r w:rsidR="00BA2CD4">
        <w:rPr>
          <w:rFonts w:ascii="Arial" w:hAnsi="Arial" w:cs="Arial"/>
          <w:sz w:val="22"/>
          <w:szCs w:val="22"/>
        </w:rPr>
        <w:t xml:space="preserve">“, erläutert </w:t>
      </w:r>
      <w:r w:rsidR="00D65998">
        <w:rPr>
          <w:rFonts w:ascii="Arial" w:hAnsi="Arial" w:cs="Arial"/>
          <w:sz w:val="22"/>
          <w:szCs w:val="22"/>
        </w:rPr>
        <w:t xml:space="preserve">Anja </w:t>
      </w:r>
      <w:r w:rsidR="00BA2CD4">
        <w:rPr>
          <w:rFonts w:ascii="Arial" w:hAnsi="Arial" w:cs="Arial"/>
          <w:sz w:val="22"/>
          <w:szCs w:val="22"/>
        </w:rPr>
        <w:t xml:space="preserve">Kratzer. </w:t>
      </w:r>
      <w:r w:rsidR="00256495">
        <w:rPr>
          <w:rFonts w:ascii="Arial" w:hAnsi="Arial" w:cs="Arial"/>
          <w:sz w:val="22"/>
          <w:szCs w:val="22"/>
        </w:rPr>
        <w:t xml:space="preserve">Damit die E-Mobility-Vermarktung gelingt, unterstützt KOMSA seine Handelspartner </w:t>
      </w:r>
      <w:r w:rsidR="00986430">
        <w:rPr>
          <w:rFonts w:ascii="Arial" w:hAnsi="Arial" w:cs="Arial"/>
          <w:sz w:val="22"/>
          <w:szCs w:val="22"/>
        </w:rPr>
        <w:t xml:space="preserve">schon jetzt </w:t>
      </w:r>
      <w:r w:rsidR="00256495">
        <w:rPr>
          <w:rFonts w:ascii="Arial" w:hAnsi="Arial" w:cs="Arial"/>
          <w:sz w:val="22"/>
          <w:szCs w:val="22"/>
        </w:rPr>
        <w:t>mit einem Produktportfolio</w:t>
      </w:r>
      <w:r w:rsidR="00647CC2">
        <w:rPr>
          <w:rFonts w:ascii="Arial" w:hAnsi="Arial" w:cs="Arial"/>
          <w:sz w:val="22"/>
          <w:szCs w:val="22"/>
        </w:rPr>
        <w:t xml:space="preserve"> </w:t>
      </w:r>
      <w:r w:rsidR="00BA2CD4">
        <w:rPr>
          <w:rFonts w:ascii="Arial" w:hAnsi="Arial" w:cs="Arial"/>
          <w:sz w:val="22"/>
          <w:szCs w:val="22"/>
        </w:rPr>
        <w:t xml:space="preserve">aus </w:t>
      </w:r>
      <w:r w:rsidR="00647CC2">
        <w:rPr>
          <w:rFonts w:ascii="Arial" w:hAnsi="Arial" w:cs="Arial"/>
          <w:sz w:val="22"/>
          <w:szCs w:val="22"/>
        </w:rPr>
        <w:t>E-</w:t>
      </w:r>
      <w:proofErr w:type="spellStart"/>
      <w:r w:rsidR="00647CC2">
        <w:rPr>
          <w:rFonts w:ascii="Arial" w:hAnsi="Arial" w:cs="Arial"/>
          <w:sz w:val="22"/>
          <w:szCs w:val="22"/>
        </w:rPr>
        <w:t>Scootern</w:t>
      </w:r>
      <w:proofErr w:type="spellEnd"/>
      <w:r w:rsidR="00647CC2">
        <w:rPr>
          <w:rFonts w:ascii="Arial" w:hAnsi="Arial" w:cs="Arial"/>
          <w:sz w:val="22"/>
          <w:szCs w:val="22"/>
        </w:rPr>
        <w:t xml:space="preserve">, E-Skateboards, E-Rollern, </w:t>
      </w:r>
      <w:proofErr w:type="spellStart"/>
      <w:r w:rsidR="00647CC2">
        <w:rPr>
          <w:rFonts w:ascii="Arial" w:hAnsi="Arial" w:cs="Arial"/>
          <w:sz w:val="22"/>
          <w:szCs w:val="22"/>
        </w:rPr>
        <w:t>Hooverboards</w:t>
      </w:r>
      <w:proofErr w:type="spellEnd"/>
      <w:r w:rsidR="00647CC2">
        <w:rPr>
          <w:rFonts w:ascii="Arial" w:hAnsi="Arial" w:cs="Arial"/>
          <w:sz w:val="22"/>
          <w:szCs w:val="22"/>
        </w:rPr>
        <w:t xml:space="preserve"> und E-Bikes</w:t>
      </w:r>
      <w:r w:rsidR="00256495">
        <w:rPr>
          <w:rFonts w:ascii="Arial" w:hAnsi="Arial" w:cs="Arial"/>
          <w:sz w:val="22"/>
          <w:szCs w:val="22"/>
        </w:rPr>
        <w:t xml:space="preserve">. </w:t>
      </w:r>
      <w:r w:rsidR="00256495" w:rsidRPr="00987E9D">
        <w:rPr>
          <w:rFonts w:ascii="Arial" w:hAnsi="Arial" w:cs="Arial"/>
          <w:sz w:val="22"/>
          <w:szCs w:val="22"/>
        </w:rPr>
        <w:t xml:space="preserve">Hierfür arbeitet der </w:t>
      </w:r>
      <w:r w:rsidR="00256495">
        <w:rPr>
          <w:rFonts w:ascii="Arial" w:hAnsi="Arial" w:cs="Arial"/>
          <w:sz w:val="22"/>
          <w:szCs w:val="22"/>
        </w:rPr>
        <w:t xml:space="preserve">ITK-Distributor und </w:t>
      </w:r>
      <w:r w:rsidR="00186F99">
        <w:rPr>
          <w:rFonts w:ascii="Arial" w:hAnsi="Arial" w:cs="Arial"/>
          <w:sz w:val="22"/>
          <w:szCs w:val="22"/>
        </w:rPr>
        <w:t>-</w:t>
      </w:r>
      <w:r w:rsidR="00256495">
        <w:rPr>
          <w:rFonts w:ascii="Arial" w:hAnsi="Arial" w:cs="Arial"/>
          <w:sz w:val="22"/>
          <w:szCs w:val="22"/>
        </w:rPr>
        <w:t>Dienstleister</w:t>
      </w:r>
      <w:r w:rsidR="00256495" w:rsidRPr="00987E9D">
        <w:rPr>
          <w:rFonts w:ascii="Arial" w:hAnsi="Arial" w:cs="Arial"/>
          <w:sz w:val="22"/>
          <w:szCs w:val="22"/>
        </w:rPr>
        <w:t xml:space="preserve"> mit </w:t>
      </w:r>
      <w:r w:rsidR="003C4636">
        <w:rPr>
          <w:rFonts w:ascii="Arial" w:hAnsi="Arial" w:cs="Arial"/>
          <w:sz w:val="22"/>
          <w:szCs w:val="22"/>
        </w:rPr>
        <w:t xml:space="preserve">den Herstellern </w:t>
      </w:r>
      <w:proofErr w:type="spellStart"/>
      <w:r w:rsidR="00256495" w:rsidRPr="00987E9D">
        <w:rPr>
          <w:rFonts w:ascii="Arial" w:hAnsi="Arial" w:cs="Arial"/>
          <w:sz w:val="22"/>
          <w:szCs w:val="22"/>
        </w:rPr>
        <w:t>SoFlow</w:t>
      </w:r>
      <w:proofErr w:type="spellEnd"/>
      <w:r w:rsidR="00256495" w:rsidRPr="00987E9D">
        <w:rPr>
          <w:rFonts w:ascii="Arial" w:hAnsi="Arial" w:cs="Arial"/>
          <w:sz w:val="22"/>
          <w:szCs w:val="22"/>
        </w:rPr>
        <w:t xml:space="preserve">, Denver, IO </w:t>
      </w:r>
      <w:proofErr w:type="spellStart"/>
      <w:r w:rsidR="00256495" w:rsidRPr="00987E9D">
        <w:rPr>
          <w:rFonts w:ascii="Arial" w:hAnsi="Arial" w:cs="Arial"/>
          <w:sz w:val="22"/>
          <w:szCs w:val="22"/>
        </w:rPr>
        <w:t>Hawk</w:t>
      </w:r>
      <w:proofErr w:type="spellEnd"/>
      <w:r w:rsidR="00256495" w:rsidRPr="00987E9D">
        <w:rPr>
          <w:rFonts w:ascii="Arial" w:hAnsi="Arial" w:cs="Arial"/>
          <w:sz w:val="22"/>
          <w:szCs w:val="22"/>
        </w:rPr>
        <w:t xml:space="preserve">, Cityblitz und </w:t>
      </w:r>
      <w:proofErr w:type="spellStart"/>
      <w:r w:rsidR="00256495" w:rsidRPr="00987E9D">
        <w:rPr>
          <w:rFonts w:ascii="Arial" w:hAnsi="Arial" w:cs="Arial"/>
          <w:sz w:val="22"/>
          <w:szCs w:val="22"/>
        </w:rPr>
        <w:t>Xiaomi</w:t>
      </w:r>
      <w:proofErr w:type="spellEnd"/>
      <w:r w:rsidR="00256495" w:rsidRPr="00987E9D">
        <w:rPr>
          <w:rFonts w:ascii="Arial" w:hAnsi="Arial" w:cs="Arial"/>
          <w:sz w:val="22"/>
          <w:szCs w:val="22"/>
        </w:rPr>
        <w:t xml:space="preserve"> zusammen.</w:t>
      </w:r>
      <w:r w:rsidR="00986430">
        <w:rPr>
          <w:rFonts w:ascii="Arial" w:hAnsi="Arial" w:cs="Arial"/>
          <w:sz w:val="22"/>
          <w:szCs w:val="22"/>
        </w:rPr>
        <w:t xml:space="preserve"> </w:t>
      </w:r>
    </w:p>
    <w:p w:rsidR="00072CC6" w:rsidRDefault="00BA2CD4" w:rsidP="00072CC6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Neuester Zugang sind die </w:t>
      </w:r>
      <w:r w:rsidR="002D7D61" w:rsidRPr="002D7D61">
        <w:rPr>
          <w:rFonts w:ascii="Arial" w:eastAsia="Times New Roman" w:hAnsi="Arial" w:cs="Arial"/>
          <w:lang w:eastAsia="de-DE"/>
        </w:rPr>
        <w:t>E-Skateboards</w:t>
      </w:r>
      <w:r w:rsidR="00AC210F">
        <w:rPr>
          <w:rFonts w:ascii="Arial" w:eastAsia="Times New Roman" w:hAnsi="Arial" w:cs="Arial"/>
          <w:lang w:eastAsia="de-DE"/>
        </w:rPr>
        <w:t xml:space="preserve"> </w:t>
      </w:r>
      <w:r w:rsidR="002D7D61" w:rsidRPr="002D7D61">
        <w:rPr>
          <w:rFonts w:ascii="Arial" w:eastAsia="Times New Roman" w:hAnsi="Arial" w:cs="Arial"/>
          <w:lang w:eastAsia="de-DE"/>
        </w:rPr>
        <w:t xml:space="preserve">und Elektroroller </w:t>
      </w:r>
      <w:r w:rsidR="002D7D61">
        <w:rPr>
          <w:rFonts w:ascii="Arial" w:eastAsia="Times New Roman" w:hAnsi="Arial" w:cs="Arial"/>
          <w:lang w:eastAsia="de-DE"/>
        </w:rPr>
        <w:t>des Schweizer Herstellers</w:t>
      </w:r>
      <w:r w:rsidR="002D7D61" w:rsidRPr="002D7D61"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SoFlow</w:t>
      </w:r>
      <w:proofErr w:type="spellEnd"/>
      <w:r w:rsidR="00CE3711" w:rsidRPr="002D7D61">
        <w:rPr>
          <w:rFonts w:ascii="Arial" w:eastAsia="Times New Roman" w:hAnsi="Arial" w:cs="Arial"/>
          <w:lang w:eastAsia="de-DE"/>
        </w:rPr>
        <w:t xml:space="preserve">. </w:t>
      </w:r>
      <w:r w:rsidR="0067349B">
        <w:rPr>
          <w:rFonts w:ascii="Arial" w:eastAsia="Times New Roman" w:hAnsi="Arial" w:cs="Arial"/>
          <w:lang w:eastAsia="de-DE"/>
        </w:rPr>
        <w:t xml:space="preserve">Partner können aktuell </w:t>
      </w:r>
      <w:r w:rsidR="0067349B" w:rsidRPr="002D7D61">
        <w:rPr>
          <w:rFonts w:ascii="Arial" w:eastAsia="Times New Roman" w:hAnsi="Arial" w:cs="Arial"/>
          <w:lang w:eastAsia="de-DE"/>
        </w:rPr>
        <w:t xml:space="preserve">drei </w:t>
      </w:r>
      <w:proofErr w:type="spellStart"/>
      <w:r w:rsidR="0067349B">
        <w:rPr>
          <w:rFonts w:ascii="Arial" w:eastAsia="Times New Roman" w:hAnsi="Arial" w:cs="Arial"/>
          <w:lang w:eastAsia="de-DE"/>
        </w:rPr>
        <w:t>SoFlow</w:t>
      </w:r>
      <w:proofErr w:type="spellEnd"/>
      <w:r w:rsidR="0067349B">
        <w:rPr>
          <w:rFonts w:ascii="Arial" w:eastAsia="Times New Roman" w:hAnsi="Arial" w:cs="Arial"/>
          <w:lang w:eastAsia="de-DE"/>
        </w:rPr>
        <w:t xml:space="preserve"> </w:t>
      </w:r>
      <w:r w:rsidR="0067349B" w:rsidRPr="002D7D61">
        <w:rPr>
          <w:rFonts w:ascii="Arial" w:eastAsia="Times New Roman" w:hAnsi="Arial" w:cs="Arial"/>
          <w:lang w:eastAsia="de-DE"/>
        </w:rPr>
        <w:t xml:space="preserve">E-Skateboards (Lou 1.0, Lou 2.0 und Lou 3.0) sowie </w:t>
      </w:r>
      <w:r w:rsidR="0067349B">
        <w:rPr>
          <w:rFonts w:ascii="Arial" w:eastAsia="Times New Roman" w:hAnsi="Arial" w:cs="Arial"/>
          <w:lang w:eastAsia="de-DE"/>
        </w:rPr>
        <w:t xml:space="preserve">drei </w:t>
      </w:r>
      <w:r w:rsidR="0067349B" w:rsidRPr="002D7D61">
        <w:rPr>
          <w:rFonts w:ascii="Arial" w:eastAsia="Times New Roman" w:hAnsi="Arial" w:cs="Arial"/>
          <w:lang w:eastAsia="de-DE"/>
        </w:rPr>
        <w:t>verschiedene Elektroroller (</w:t>
      </w:r>
      <w:proofErr w:type="spellStart"/>
      <w:r w:rsidR="0067349B" w:rsidRPr="002D7D61">
        <w:rPr>
          <w:rFonts w:ascii="Arial" w:eastAsia="Times New Roman" w:hAnsi="Arial" w:cs="Arial"/>
          <w:lang w:eastAsia="de-DE"/>
        </w:rPr>
        <w:t>Flowboa</w:t>
      </w:r>
      <w:r w:rsidR="0067349B">
        <w:rPr>
          <w:rFonts w:ascii="Arial" w:eastAsia="Times New Roman" w:hAnsi="Arial" w:cs="Arial"/>
          <w:lang w:eastAsia="de-DE"/>
        </w:rPr>
        <w:t>rd</w:t>
      </w:r>
      <w:proofErr w:type="spellEnd"/>
      <w:r w:rsidR="0067349B">
        <w:rPr>
          <w:rFonts w:ascii="Arial" w:eastAsia="Times New Roman" w:hAnsi="Arial" w:cs="Arial"/>
          <w:lang w:eastAsia="de-DE"/>
        </w:rPr>
        <w:t xml:space="preserve"> Air Carbon, </w:t>
      </w:r>
      <w:proofErr w:type="spellStart"/>
      <w:r w:rsidR="0067349B">
        <w:rPr>
          <w:rFonts w:ascii="Arial" w:eastAsia="Times New Roman" w:hAnsi="Arial" w:cs="Arial"/>
          <w:lang w:eastAsia="de-DE"/>
        </w:rPr>
        <w:t>Flowboard</w:t>
      </w:r>
      <w:proofErr w:type="spellEnd"/>
      <w:r w:rsidR="0067349B">
        <w:rPr>
          <w:rFonts w:ascii="Arial" w:eastAsia="Times New Roman" w:hAnsi="Arial" w:cs="Arial"/>
          <w:lang w:eastAsia="de-DE"/>
        </w:rPr>
        <w:t xml:space="preserve"> Urban </w:t>
      </w:r>
      <w:r w:rsidR="0067349B" w:rsidRPr="002D7D61">
        <w:rPr>
          <w:rFonts w:ascii="Arial" w:eastAsia="Times New Roman" w:hAnsi="Arial" w:cs="Arial"/>
          <w:lang w:eastAsia="de-DE"/>
        </w:rPr>
        <w:t xml:space="preserve">und </w:t>
      </w:r>
      <w:proofErr w:type="spellStart"/>
      <w:r w:rsidR="0067349B" w:rsidRPr="002D7D61">
        <w:rPr>
          <w:rFonts w:ascii="Arial" w:eastAsia="Times New Roman" w:hAnsi="Arial" w:cs="Arial"/>
          <w:lang w:eastAsia="de-DE"/>
        </w:rPr>
        <w:t>Flowbo</w:t>
      </w:r>
      <w:r w:rsidR="0067349B">
        <w:rPr>
          <w:rFonts w:ascii="Arial" w:eastAsia="Times New Roman" w:hAnsi="Arial" w:cs="Arial"/>
          <w:lang w:eastAsia="de-DE"/>
        </w:rPr>
        <w:t>ard</w:t>
      </w:r>
      <w:proofErr w:type="spellEnd"/>
      <w:r w:rsidR="0067349B">
        <w:rPr>
          <w:rFonts w:ascii="Arial" w:eastAsia="Times New Roman" w:hAnsi="Arial" w:cs="Arial"/>
          <w:lang w:eastAsia="de-DE"/>
        </w:rPr>
        <w:t xml:space="preserve"> Air Aluminium) über KOMSA </w:t>
      </w:r>
      <w:r w:rsidR="00637B83">
        <w:rPr>
          <w:rFonts w:ascii="Arial" w:eastAsia="Times New Roman" w:hAnsi="Arial" w:cs="Arial"/>
          <w:lang w:eastAsia="de-DE"/>
        </w:rPr>
        <w:t>be</w:t>
      </w:r>
      <w:r w:rsidR="0013285D">
        <w:rPr>
          <w:rFonts w:ascii="Arial" w:eastAsia="Times New Roman" w:hAnsi="Arial" w:cs="Arial"/>
          <w:lang w:eastAsia="de-DE"/>
        </w:rPr>
        <w:t>ziehen</w:t>
      </w:r>
      <w:r w:rsidR="0067349B">
        <w:rPr>
          <w:rFonts w:ascii="Arial" w:eastAsia="Times New Roman" w:hAnsi="Arial" w:cs="Arial"/>
          <w:lang w:eastAsia="de-DE"/>
        </w:rPr>
        <w:t>.</w:t>
      </w:r>
      <w:r w:rsidR="003748BA">
        <w:rPr>
          <w:rFonts w:ascii="Arial" w:eastAsia="Times New Roman" w:hAnsi="Arial" w:cs="Arial"/>
          <w:lang w:eastAsia="de-DE"/>
        </w:rPr>
        <w:t xml:space="preserve"> „Um </w:t>
      </w:r>
      <w:r w:rsidR="0026318F">
        <w:rPr>
          <w:rFonts w:ascii="Arial" w:eastAsia="Times New Roman" w:hAnsi="Arial" w:cs="Arial"/>
          <w:lang w:eastAsia="de-DE"/>
        </w:rPr>
        <w:t>die Geräte</w:t>
      </w:r>
      <w:r w:rsidR="003748BA">
        <w:rPr>
          <w:rFonts w:ascii="Arial" w:eastAsia="Times New Roman" w:hAnsi="Arial" w:cs="Arial"/>
          <w:lang w:eastAsia="de-DE"/>
        </w:rPr>
        <w:t xml:space="preserve"> erfolgreich vermarkten zu können, sollten </w:t>
      </w:r>
      <w:r w:rsidR="00DD02FB">
        <w:rPr>
          <w:rFonts w:ascii="Arial" w:hAnsi="Arial" w:cs="Arial"/>
        </w:rPr>
        <w:t>Händler</w:t>
      </w:r>
      <w:r w:rsidR="00072CC6">
        <w:rPr>
          <w:rFonts w:ascii="Arial" w:hAnsi="Arial" w:cs="Arial"/>
        </w:rPr>
        <w:t xml:space="preserve"> </w:t>
      </w:r>
      <w:r w:rsidR="003748BA">
        <w:rPr>
          <w:rFonts w:ascii="Arial" w:hAnsi="Arial" w:cs="Arial"/>
        </w:rPr>
        <w:t xml:space="preserve">diese im Vorfeld selbst testen“, </w:t>
      </w:r>
      <w:r w:rsidR="00186F99">
        <w:rPr>
          <w:rFonts w:ascii="Arial" w:hAnsi="Arial" w:cs="Arial"/>
        </w:rPr>
        <w:t>empfiehlt Anja</w:t>
      </w:r>
      <w:r w:rsidR="003748BA">
        <w:rPr>
          <w:rFonts w:ascii="Arial" w:hAnsi="Arial" w:cs="Arial"/>
        </w:rPr>
        <w:t xml:space="preserve"> Kratzer. „</w:t>
      </w:r>
      <w:r w:rsidR="00441CE2">
        <w:rPr>
          <w:rFonts w:ascii="Arial" w:hAnsi="Arial" w:cs="Arial"/>
        </w:rPr>
        <w:t>Die bisherige Erfahrung u</w:t>
      </w:r>
      <w:r w:rsidR="003748BA">
        <w:rPr>
          <w:rFonts w:ascii="Arial" w:hAnsi="Arial" w:cs="Arial"/>
        </w:rPr>
        <w:t>nsere</w:t>
      </w:r>
      <w:r w:rsidR="00441CE2">
        <w:rPr>
          <w:rFonts w:ascii="Arial" w:hAnsi="Arial" w:cs="Arial"/>
        </w:rPr>
        <w:t>r</w:t>
      </w:r>
      <w:r w:rsidR="003748BA">
        <w:rPr>
          <w:rFonts w:ascii="Arial" w:hAnsi="Arial" w:cs="Arial"/>
        </w:rPr>
        <w:t xml:space="preserve"> Partner </w:t>
      </w:r>
      <w:r w:rsidR="00441CE2">
        <w:rPr>
          <w:rFonts w:ascii="Arial" w:hAnsi="Arial" w:cs="Arial"/>
        </w:rPr>
        <w:t>zeigt zudem</w:t>
      </w:r>
      <w:r w:rsidR="003748BA">
        <w:rPr>
          <w:rFonts w:ascii="Arial" w:hAnsi="Arial" w:cs="Arial"/>
        </w:rPr>
        <w:t xml:space="preserve">, </w:t>
      </w:r>
      <w:r w:rsidR="00441CE2">
        <w:rPr>
          <w:rFonts w:ascii="Arial" w:hAnsi="Arial" w:cs="Arial"/>
        </w:rPr>
        <w:t xml:space="preserve">dass sich E-Roller, E-Bike und </w:t>
      </w:r>
      <w:proofErr w:type="spellStart"/>
      <w:r w:rsidR="00441CE2">
        <w:rPr>
          <w:rFonts w:ascii="Arial" w:hAnsi="Arial" w:cs="Arial"/>
        </w:rPr>
        <w:t>co.</w:t>
      </w:r>
      <w:proofErr w:type="spellEnd"/>
      <w:r w:rsidR="00441CE2">
        <w:rPr>
          <w:rFonts w:ascii="Arial" w:hAnsi="Arial" w:cs="Arial"/>
        </w:rPr>
        <w:t xml:space="preserve"> gut online verkaufen lassen. Das bedeutet: Auch für Händler mit wenig POS-Fläche sind E-Mobility-Produkte ein Thema, mit dem sich die </w:t>
      </w:r>
      <w:r w:rsidR="00D62492">
        <w:rPr>
          <w:rFonts w:ascii="Arial" w:hAnsi="Arial" w:cs="Arial"/>
        </w:rPr>
        <w:t xml:space="preserve">Verzahnung von Online und </w:t>
      </w:r>
      <w:r w:rsidR="00441CE2">
        <w:rPr>
          <w:rFonts w:ascii="Arial" w:hAnsi="Arial" w:cs="Arial"/>
        </w:rPr>
        <w:t>Offline weiter vorantreiben lässt.</w:t>
      </w:r>
      <w:r w:rsidR="003748BA">
        <w:rPr>
          <w:rFonts w:ascii="Arial" w:hAnsi="Arial" w:cs="Arial"/>
        </w:rPr>
        <w:t>“</w:t>
      </w:r>
    </w:p>
    <w:p w:rsidR="00072CC6" w:rsidRDefault="00072CC6" w:rsidP="00531C6F">
      <w:pPr>
        <w:spacing w:after="0"/>
        <w:jc w:val="both"/>
        <w:rPr>
          <w:rFonts w:ascii="Arial" w:hAnsi="Arial" w:cs="Arial"/>
        </w:rPr>
      </w:pPr>
    </w:p>
    <w:p w:rsidR="00F42CE2" w:rsidRPr="00DE22F2" w:rsidRDefault="00770AAB" w:rsidP="00531C6F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CC1A2F">
        <w:rPr>
          <w:rFonts w:ascii="Arial" w:eastAsia="Times New Roman" w:hAnsi="Arial" w:cs="Arial"/>
          <w:lang w:eastAsia="de-DE"/>
        </w:rPr>
        <w:lastRenderedPageBreak/>
        <w:t xml:space="preserve">Informationen zu </w:t>
      </w:r>
      <w:r>
        <w:rPr>
          <w:rFonts w:ascii="Arial" w:eastAsia="Times New Roman" w:hAnsi="Arial" w:cs="Arial"/>
          <w:lang w:eastAsia="de-DE"/>
        </w:rPr>
        <w:t>allen</w:t>
      </w:r>
      <w:r w:rsidRPr="00CC1A2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Partnern und </w:t>
      </w:r>
      <w:r w:rsidRPr="00CC1A2F">
        <w:rPr>
          <w:rFonts w:ascii="Arial" w:eastAsia="Times New Roman" w:hAnsi="Arial" w:cs="Arial"/>
          <w:lang w:eastAsia="de-DE"/>
        </w:rPr>
        <w:t xml:space="preserve">Produkten erhalten KOMSA-Handelspartner und Mitglieder der Fachhandelskooperation aetka bei ihrem Kundenbetreuer oder im Händlerportal auf </w:t>
      </w:r>
      <w:hyperlink r:id="rId8" w:history="1">
        <w:r w:rsidR="00DE22F2" w:rsidRPr="00DE22F2">
          <w:rPr>
            <w:rStyle w:val="Hyperlink"/>
            <w:rFonts w:ascii="Arial" w:hAnsi="Arial" w:cs="Arial"/>
          </w:rPr>
          <w:t>www.karlo.de</w:t>
        </w:r>
      </w:hyperlink>
      <w:r w:rsidR="00DE22F2">
        <w:rPr>
          <w:rFonts w:ascii="Arial" w:hAnsi="Arial" w:cs="Arial"/>
        </w:rPr>
        <w:t>.</w:t>
      </w:r>
      <w:r w:rsidR="00DE22F2" w:rsidRPr="00DE22F2">
        <w:rPr>
          <w:rFonts w:ascii="Arial" w:hAnsi="Arial" w:cs="Arial"/>
        </w:rPr>
        <w:t xml:space="preserve"> </w:t>
      </w:r>
    </w:p>
    <w:p w:rsidR="00EE0233" w:rsidRPr="00EE0233" w:rsidRDefault="00EE0233" w:rsidP="00EE0233">
      <w:pPr>
        <w:spacing w:after="0"/>
        <w:rPr>
          <w:rFonts w:eastAsiaTheme="minorHAnsi"/>
        </w:rPr>
      </w:pPr>
    </w:p>
    <w:p w:rsidR="008B42B3" w:rsidRDefault="008B42B3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AC1BF7" w:rsidRDefault="00AC1BF7" w:rsidP="00AC1BF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44AE5" w:rsidRDefault="00C44AE5" w:rsidP="00AC1BF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Default="001235D9" w:rsidP="00AC1BF7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990FB9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990FB9" w:rsidRPr="003E0A9C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8304E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1" w:rsidRDefault="00796581" w:rsidP="00263181">
      <w:pPr>
        <w:spacing w:after="0" w:line="240" w:lineRule="auto"/>
      </w:pPr>
      <w:r>
        <w:separator/>
      </w:r>
    </w:p>
  </w:endnote>
  <w:endnote w:type="continuationSeparator" w:id="0">
    <w:p w:rsidR="00796581" w:rsidRDefault="0079658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Web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1" w:rsidRDefault="00796581" w:rsidP="00263181">
      <w:pPr>
        <w:spacing w:after="0" w:line="240" w:lineRule="auto"/>
      </w:pPr>
      <w:r>
        <w:separator/>
      </w:r>
    </w:p>
  </w:footnote>
  <w:footnote w:type="continuationSeparator" w:id="0">
    <w:p w:rsidR="00796581" w:rsidRDefault="0079658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4FDCDE6F" wp14:editId="674E1B31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6B7C6F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364AB4">
      <w:rPr>
        <w:rFonts w:ascii="Arial" w:hAnsi="Arial" w:cs="Arial"/>
        <w:b/>
        <w:sz w:val="28"/>
      </w:rPr>
      <w:t>02</w:t>
    </w:r>
    <w:r w:rsidR="005C6DB0" w:rsidRPr="005C6DB0">
      <w:rPr>
        <w:rFonts w:ascii="Arial" w:hAnsi="Arial" w:cs="Arial"/>
        <w:b/>
        <w:sz w:val="28"/>
      </w:rPr>
      <w:t xml:space="preserve">. </w:t>
    </w:r>
    <w:r w:rsidR="00364AB4">
      <w:rPr>
        <w:rFonts w:ascii="Arial" w:hAnsi="Arial" w:cs="Arial"/>
        <w:b/>
        <w:sz w:val="28"/>
      </w:rPr>
      <w:t>Mai</w:t>
    </w:r>
    <w:r w:rsidR="000E4C23">
      <w:rPr>
        <w:rFonts w:ascii="Arial" w:hAnsi="Arial" w:cs="Arial"/>
        <w:b/>
        <w:sz w:val="28"/>
      </w:rPr>
      <w:t xml:space="preserve"> </w:t>
    </w:r>
    <w:r w:rsidR="00DE57F8">
      <w:rPr>
        <w:rFonts w:ascii="Arial" w:hAnsi="Arial" w:cs="Arial"/>
        <w:b/>
        <w:sz w:val="28"/>
      </w:rPr>
      <w:t>2019</w:t>
    </w:r>
  </w:p>
  <w:p w:rsidR="002E040C" w:rsidRDefault="002E040C"/>
  <w:p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D2"/>
    <w:multiLevelType w:val="multilevel"/>
    <w:tmpl w:val="728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19E2"/>
    <w:multiLevelType w:val="hybridMultilevel"/>
    <w:tmpl w:val="3BC6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4138A"/>
    <w:rsid w:val="00042A32"/>
    <w:rsid w:val="00052A05"/>
    <w:rsid w:val="00052BD8"/>
    <w:rsid w:val="00053609"/>
    <w:rsid w:val="0006575F"/>
    <w:rsid w:val="00072CC6"/>
    <w:rsid w:val="000914D6"/>
    <w:rsid w:val="000A2806"/>
    <w:rsid w:val="000A38EB"/>
    <w:rsid w:val="000B08E9"/>
    <w:rsid w:val="000C080F"/>
    <w:rsid w:val="000E4C23"/>
    <w:rsid w:val="000E6D62"/>
    <w:rsid w:val="001015A5"/>
    <w:rsid w:val="001235D9"/>
    <w:rsid w:val="0013285D"/>
    <w:rsid w:val="00146870"/>
    <w:rsid w:val="00147669"/>
    <w:rsid w:val="00151C96"/>
    <w:rsid w:val="001522CD"/>
    <w:rsid w:val="00161C8A"/>
    <w:rsid w:val="00163EAC"/>
    <w:rsid w:val="00173036"/>
    <w:rsid w:val="0017572E"/>
    <w:rsid w:val="0018105A"/>
    <w:rsid w:val="001842C7"/>
    <w:rsid w:val="00186F99"/>
    <w:rsid w:val="001970C8"/>
    <w:rsid w:val="001975F4"/>
    <w:rsid w:val="001A2352"/>
    <w:rsid w:val="001A26F4"/>
    <w:rsid w:val="001C34E0"/>
    <w:rsid w:val="001D4999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3E39"/>
    <w:rsid w:val="00256495"/>
    <w:rsid w:val="00256F5B"/>
    <w:rsid w:val="00262242"/>
    <w:rsid w:val="00263181"/>
    <w:rsid w:val="0026318F"/>
    <w:rsid w:val="0026680F"/>
    <w:rsid w:val="00277537"/>
    <w:rsid w:val="00277EEB"/>
    <w:rsid w:val="002B4B7E"/>
    <w:rsid w:val="002B6DB2"/>
    <w:rsid w:val="002C69F1"/>
    <w:rsid w:val="002C7189"/>
    <w:rsid w:val="002D7D61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64AB4"/>
    <w:rsid w:val="003748BA"/>
    <w:rsid w:val="003755EE"/>
    <w:rsid w:val="0038304E"/>
    <w:rsid w:val="0038355E"/>
    <w:rsid w:val="003849D7"/>
    <w:rsid w:val="003A2440"/>
    <w:rsid w:val="003B2F28"/>
    <w:rsid w:val="003C18C0"/>
    <w:rsid w:val="003C4636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1CE2"/>
    <w:rsid w:val="00442ABF"/>
    <w:rsid w:val="004442D5"/>
    <w:rsid w:val="00453F25"/>
    <w:rsid w:val="00466C24"/>
    <w:rsid w:val="00472890"/>
    <w:rsid w:val="00472A92"/>
    <w:rsid w:val="00476426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4F667C"/>
    <w:rsid w:val="00506B26"/>
    <w:rsid w:val="00507008"/>
    <w:rsid w:val="00511CEA"/>
    <w:rsid w:val="0051210F"/>
    <w:rsid w:val="00512B8E"/>
    <w:rsid w:val="00516AF9"/>
    <w:rsid w:val="00521457"/>
    <w:rsid w:val="00523950"/>
    <w:rsid w:val="00531C6F"/>
    <w:rsid w:val="0053394A"/>
    <w:rsid w:val="005604A7"/>
    <w:rsid w:val="005707D4"/>
    <w:rsid w:val="005722D6"/>
    <w:rsid w:val="005A17D0"/>
    <w:rsid w:val="005C3762"/>
    <w:rsid w:val="005C6DB0"/>
    <w:rsid w:val="005D1A7A"/>
    <w:rsid w:val="005D5CA5"/>
    <w:rsid w:val="005E142F"/>
    <w:rsid w:val="005F218C"/>
    <w:rsid w:val="005F7CEE"/>
    <w:rsid w:val="00626857"/>
    <w:rsid w:val="00637B83"/>
    <w:rsid w:val="00641FB7"/>
    <w:rsid w:val="00647CC2"/>
    <w:rsid w:val="006529C8"/>
    <w:rsid w:val="00655918"/>
    <w:rsid w:val="00661A70"/>
    <w:rsid w:val="006652F5"/>
    <w:rsid w:val="00666D27"/>
    <w:rsid w:val="0067349B"/>
    <w:rsid w:val="0068437A"/>
    <w:rsid w:val="00696211"/>
    <w:rsid w:val="006A6B8A"/>
    <w:rsid w:val="006B77A5"/>
    <w:rsid w:val="006B7C6F"/>
    <w:rsid w:val="006C232C"/>
    <w:rsid w:val="006D63AE"/>
    <w:rsid w:val="006F03CD"/>
    <w:rsid w:val="006F048D"/>
    <w:rsid w:val="0070228F"/>
    <w:rsid w:val="007059FD"/>
    <w:rsid w:val="007202D7"/>
    <w:rsid w:val="00721C0E"/>
    <w:rsid w:val="0072493A"/>
    <w:rsid w:val="0073232E"/>
    <w:rsid w:val="00735614"/>
    <w:rsid w:val="007462EA"/>
    <w:rsid w:val="00753085"/>
    <w:rsid w:val="007545FC"/>
    <w:rsid w:val="00755F52"/>
    <w:rsid w:val="0076024C"/>
    <w:rsid w:val="00770AAB"/>
    <w:rsid w:val="007729CE"/>
    <w:rsid w:val="007846C6"/>
    <w:rsid w:val="007907B9"/>
    <w:rsid w:val="007924DA"/>
    <w:rsid w:val="00796581"/>
    <w:rsid w:val="007A27F7"/>
    <w:rsid w:val="007A3D32"/>
    <w:rsid w:val="007A7C6D"/>
    <w:rsid w:val="007B0769"/>
    <w:rsid w:val="007B57A3"/>
    <w:rsid w:val="007D32A0"/>
    <w:rsid w:val="007D4675"/>
    <w:rsid w:val="007D533B"/>
    <w:rsid w:val="007E2D63"/>
    <w:rsid w:val="007F6828"/>
    <w:rsid w:val="00802403"/>
    <w:rsid w:val="00812047"/>
    <w:rsid w:val="008203BF"/>
    <w:rsid w:val="0082287C"/>
    <w:rsid w:val="00823E46"/>
    <w:rsid w:val="00825A57"/>
    <w:rsid w:val="00830CC9"/>
    <w:rsid w:val="00836DAD"/>
    <w:rsid w:val="00837657"/>
    <w:rsid w:val="00850ABE"/>
    <w:rsid w:val="008565BA"/>
    <w:rsid w:val="00856670"/>
    <w:rsid w:val="008612D9"/>
    <w:rsid w:val="00863DD7"/>
    <w:rsid w:val="008640AF"/>
    <w:rsid w:val="008670BF"/>
    <w:rsid w:val="00874B2E"/>
    <w:rsid w:val="0087545F"/>
    <w:rsid w:val="00875F16"/>
    <w:rsid w:val="00883108"/>
    <w:rsid w:val="00891AE9"/>
    <w:rsid w:val="00896810"/>
    <w:rsid w:val="008A13B7"/>
    <w:rsid w:val="008A5F2D"/>
    <w:rsid w:val="008A6BCB"/>
    <w:rsid w:val="008B42B3"/>
    <w:rsid w:val="008B7646"/>
    <w:rsid w:val="008C40CE"/>
    <w:rsid w:val="008D17E0"/>
    <w:rsid w:val="008D7B82"/>
    <w:rsid w:val="008F0F74"/>
    <w:rsid w:val="008F476B"/>
    <w:rsid w:val="008F49FC"/>
    <w:rsid w:val="008F6165"/>
    <w:rsid w:val="00907CA2"/>
    <w:rsid w:val="00911469"/>
    <w:rsid w:val="009257A0"/>
    <w:rsid w:val="00931DC6"/>
    <w:rsid w:val="00950BAD"/>
    <w:rsid w:val="00951DD4"/>
    <w:rsid w:val="00955F61"/>
    <w:rsid w:val="00960DD1"/>
    <w:rsid w:val="00965550"/>
    <w:rsid w:val="00965E3C"/>
    <w:rsid w:val="00967E46"/>
    <w:rsid w:val="00975652"/>
    <w:rsid w:val="00984231"/>
    <w:rsid w:val="00986430"/>
    <w:rsid w:val="00987E9D"/>
    <w:rsid w:val="00990FB9"/>
    <w:rsid w:val="009A237E"/>
    <w:rsid w:val="009B4A4E"/>
    <w:rsid w:val="009C6CC5"/>
    <w:rsid w:val="009D012F"/>
    <w:rsid w:val="009D6DC0"/>
    <w:rsid w:val="009E26AC"/>
    <w:rsid w:val="009E37E8"/>
    <w:rsid w:val="009F0A4E"/>
    <w:rsid w:val="009F27CC"/>
    <w:rsid w:val="009F2D08"/>
    <w:rsid w:val="009F2D54"/>
    <w:rsid w:val="00A03860"/>
    <w:rsid w:val="00A539BC"/>
    <w:rsid w:val="00A54C0F"/>
    <w:rsid w:val="00A642B5"/>
    <w:rsid w:val="00A82DC5"/>
    <w:rsid w:val="00A860E8"/>
    <w:rsid w:val="00A93D59"/>
    <w:rsid w:val="00AA02E9"/>
    <w:rsid w:val="00AB30EA"/>
    <w:rsid w:val="00AB76A8"/>
    <w:rsid w:val="00AC1BF7"/>
    <w:rsid w:val="00AC210F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54322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A2CD4"/>
    <w:rsid w:val="00BC4543"/>
    <w:rsid w:val="00BC4619"/>
    <w:rsid w:val="00BD7932"/>
    <w:rsid w:val="00BE3F2C"/>
    <w:rsid w:val="00BE59FA"/>
    <w:rsid w:val="00BF16F0"/>
    <w:rsid w:val="00BF21F0"/>
    <w:rsid w:val="00BF2487"/>
    <w:rsid w:val="00BF6EE8"/>
    <w:rsid w:val="00BF7D19"/>
    <w:rsid w:val="00C112C2"/>
    <w:rsid w:val="00C277A0"/>
    <w:rsid w:val="00C27E1F"/>
    <w:rsid w:val="00C36220"/>
    <w:rsid w:val="00C44AE5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272D"/>
    <w:rsid w:val="00CC4C62"/>
    <w:rsid w:val="00CD0A5B"/>
    <w:rsid w:val="00CD2441"/>
    <w:rsid w:val="00CD6339"/>
    <w:rsid w:val="00CD7381"/>
    <w:rsid w:val="00CE3711"/>
    <w:rsid w:val="00CF34E4"/>
    <w:rsid w:val="00CF4B08"/>
    <w:rsid w:val="00D14922"/>
    <w:rsid w:val="00D167BF"/>
    <w:rsid w:val="00D228DA"/>
    <w:rsid w:val="00D35B27"/>
    <w:rsid w:val="00D40258"/>
    <w:rsid w:val="00D62492"/>
    <w:rsid w:val="00D65998"/>
    <w:rsid w:val="00D723D1"/>
    <w:rsid w:val="00D94E31"/>
    <w:rsid w:val="00DA436F"/>
    <w:rsid w:val="00DB6E01"/>
    <w:rsid w:val="00DC0BD0"/>
    <w:rsid w:val="00DC5E65"/>
    <w:rsid w:val="00DD02FB"/>
    <w:rsid w:val="00DD1C1D"/>
    <w:rsid w:val="00DE22F2"/>
    <w:rsid w:val="00DE3A5D"/>
    <w:rsid w:val="00DE57F8"/>
    <w:rsid w:val="00DE6AE0"/>
    <w:rsid w:val="00DF6149"/>
    <w:rsid w:val="00E00619"/>
    <w:rsid w:val="00E01EE0"/>
    <w:rsid w:val="00E11998"/>
    <w:rsid w:val="00E22D91"/>
    <w:rsid w:val="00E25E2C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E0233"/>
    <w:rsid w:val="00EE383D"/>
    <w:rsid w:val="00EF0953"/>
    <w:rsid w:val="00EF1A46"/>
    <w:rsid w:val="00EF53C0"/>
    <w:rsid w:val="00F018F6"/>
    <w:rsid w:val="00F15CBC"/>
    <w:rsid w:val="00F33DA0"/>
    <w:rsid w:val="00F4255B"/>
    <w:rsid w:val="00F42CE2"/>
    <w:rsid w:val="00F43C47"/>
    <w:rsid w:val="00F80449"/>
    <w:rsid w:val="00F80B9D"/>
    <w:rsid w:val="00F82DFA"/>
    <w:rsid w:val="00F835D0"/>
    <w:rsid w:val="00F97DB3"/>
    <w:rsid w:val="00FA06FB"/>
    <w:rsid w:val="00FA3274"/>
    <w:rsid w:val="00FA7DA3"/>
    <w:rsid w:val="00FC3C5D"/>
    <w:rsid w:val="00FC6DE3"/>
    <w:rsid w:val="00FF554C"/>
    <w:rsid w:val="00FF5C9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B2D4A"/>
  <w15:docId w15:val="{74FF5BC4-C807-48E9-BA5D-9C20052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E0233"/>
    <w:pPr>
      <w:spacing w:before="100" w:beforeAutospacing="1" w:after="100" w:afterAutospacing="1" w:line="240" w:lineRule="auto"/>
    </w:pPr>
    <w:rPr>
      <w:rFonts w:ascii="BundesSansWeb-Regular" w:eastAsia="Times New Roman" w:hAnsi="BundesSansWeb-Regular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19FB-CC55-4049-99E4-5CFBD55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Fiedler</dc:creator>
  <cp:lastModifiedBy>Nadja Lauchstädt</cp:lastModifiedBy>
  <cp:revision>12</cp:revision>
  <cp:lastPrinted>2016-11-30T06:56:00Z</cp:lastPrinted>
  <dcterms:created xsi:type="dcterms:W3CDTF">2019-04-26T08:39:00Z</dcterms:created>
  <dcterms:modified xsi:type="dcterms:W3CDTF">2019-04-30T15:19:00Z</dcterms:modified>
</cp:coreProperties>
</file>