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C" w:rsidRPr="008925F8" w:rsidRDefault="00992506" w:rsidP="00FA3274">
      <w:pPr>
        <w:autoSpaceDE w:val="0"/>
        <w:autoSpaceDN w:val="0"/>
        <w:adjustRightInd w:val="0"/>
        <w:spacing w:after="0"/>
        <w:jc w:val="both"/>
        <w:rPr>
          <w:rFonts w:ascii="Arial" w:eastAsia="Times New Roman" w:hAnsi="Arial" w:cs="Arial"/>
          <w:b/>
          <w:color w:val="0095A6"/>
          <w:sz w:val="28"/>
          <w:szCs w:val="28"/>
          <w:lang w:eastAsia="de-DE"/>
        </w:rPr>
      </w:pPr>
      <w:bookmarkStart w:id="0" w:name="_GoBack"/>
      <w:bookmarkEnd w:id="0"/>
      <w:r>
        <w:rPr>
          <w:rFonts w:ascii="Arial" w:eastAsia="Times New Roman" w:hAnsi="Arial" w:cs="Arial"/>
          <w:b/>
          <w:color w:val="0095A6"/>
          <w:sz w:val="28"/>
          <w:szCs w:val="28"/>
          <w:lang w:eastAsia="de-DE"/>
        </w:rPr>
        <w:t>„</w:t>
      </w:r>
      <w:r w:rsidR="00070711" w:rsidRPr="008925F8">
        <w:rPr>
          <w:rFonts w:ascii="Arial" w:eastAsia="Times New Roman" w:hAnsi="Arial" w:cs="Arial"/>
          <w:b/>
          <w:color w:val="0095A6"/>
          <w:sz w:val="28"/>
          <w:szCs w:val="28"/>
          <w:lang w:eastAsia="de-DE"/>
        </w:rPr>
        <w:t>Digitaler Wandel geht nur mit den Menschen"</w:t>
      </w:r>
    </w:p>
    <w:p w:rsidR="00FA3274" w:rsidRPr="008925F8" w:rsidRDefault="00FA3274" w:rsidP="00FA3274">
      <w:pPr>
        <w:spacing w:after="0"/>
        <w:jc w:val="both"/>
        <w:rPr>
          <w:rFonts w:ascii="Arial" w:hAnsi="Arial" w:cs="Arial"/>
          <w:b/>
        </w:rPr>
      </w:pPr>
    </w:p>
    <w:p w:rsidR="00FA3274" w:rsidRPr="008925F8" w:rsidRDefault="00070711" w:rsidP="00FA3274">
      <w:pPr>
        <w:spacing w:after="0"/>
        <w:jc w:val="both"/>
        <w:rPr>
          <w:rFonts w:ascii="Arial" w:hAnsi="Arial" w:cs="Arial"/>
          <w:b/>
        </w:rPr>
      </w:pPr>
      <w:r w:rsidRPr="008925F8">
        <w:rPr>
          <w:rFonts w:ascii="Arial" w:hAnsi="Arial" w:cs="Arial"/>
          <w:b/>
        </w:rPr>
        <w:t>Für die KOMSA-Gruppe war 2017 ein ereignisreiches Jahr, in dem das Unternehmen wichtige Weichen für die Zukunft gestellt hat: Mit dem neuen Erweiterungsbau wurde die größte Investition der Firmengeschichte realisiert. Zum Jahresende ging zudem ein Automatik-Lager in Betrieb. Das Unternehmen richtet sich konsequent auf den digitalen Wandel aus und plant den weiteren Ausbau des Kerngeschäfts.</w:t>
      </w:r>
    </w:p>
    <w:p w:rsidR="007C2F4A" w:rsidRPr="008925F8" w:rsidRDefault="007C2F4A" w:rsidP="00FA3274">
      <w:pPr>
        <w:spacing w:after="0"/>
        <w:jc w:val="both"/>
        <w:rPr>
          <w:rFonts w:ascii="Arial" w:hAnsi="Arial" w:cs="Arial"/>
          <w:b/>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Die Digitalisierung verändert derzeit die gesamte Welt. Das reicht von automatisierten und vernetzten Geschäftsprozessen in Industrie, Handwerk und Dienstleistung bis hinein in den Alltag mit Internet, digitalem Lernen, mobiler Arbeit oder dem intelligenten Zu</w:t>
      </w:r>
      <w:r w:rsidR="005E5667">
        <w:rPr>
          <w:rFonts w:ascii="Arial" w:eastAsia="Times New Roman" w:hAnsi="Arial" w:cs="Arial"/>
          <w:lang w:eastAsia="de-DE"/>
        </w:rPr>
        <w:t xml:space="preserve"> </w:t>
      </w:r>
      <w:r w:rsidRPr="00070711">
        <w:rPr>
          <w:rFonts w:ascii="Arial" w:eastAsia="Times New Roman" w:hAnsi="Arial" w:cs="Arial"/>
          <w:lang w:eastAsia="de-DE"/>
        </w:rPr>
        <w:t>hause. KOMSA ist als Großhändler und Dienstleister für Telekommunikations- und IT-Produkte selbst Treiber dieser Entwicklung und richtet sein Geschäft entsprechend aus.</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„Ohne das Internet geht nichts mehr", sagt der neue Vorstandsvorsitzende Uwe Bauer. Er führt seit Juli 2017 die Geschäfte mit den vier weiteren neuen Vorständen Steffen Ebner, Sven Mohaupt, Katrin Haubold und Torsten Barth. Die beiden Firmengründer und Vorstände Gunnar Grosse und Jürgen Unger w</w:t>
      </w:r>
      <w:r w:rsidR="00992506">
        <w:rPr>
          <w:rFonts w:ascii="Arial" w:eastAsia="Times New Roman" w:hAnsi="Arial" w:cs="Arial"/>
          <w:lang w:eastAsia="de-DE"/>
        </w:rPr>
        <w:t>echselten in den Aufsichtsrat. „</w:t>
      </w:r>
      <w:r w:rsidRPr="00070711">
        <w:rPr>
          <w:rFonts w:ascii="Arial" w:eastAsia="Times New Roman" w:hAnsi="Arial" w:cs="Arial"/>
          <w:lang w:eastAsia="de-DE"/>
        </w:rPr>
        <w:t xml:space="preserve">Die Digitalisierung ist für uns aber kein Selbstzweck. </w:t>
      </w:r>
      <w:r w:rsidR="004208BE">
        <w:rPr>
          <w:rFonts w:ascii="Arial" w:eastAsia="Times New Roman" w:hAnsi="Arial" w:cs="Arial"/>
          <w:lang w:eastAsia="de-DE"/>
        </w:rPr>
        <w:t>Sie</w:t>
      </w:r>
      <w:r w:rsidR="004208BE" w:rsidRPr="00070711">
        <w:rPr>
          <w:rFonts w:ascii="Arial" w:eastAsia="Times New Roman" w:hAnsi="Arial" w:cs="Arial"/>
          <w:lang w:eastAsia="de-DE"/>
        </w:rPr>
        <w:t xml:space="preserve"> </w:t>
      </w:r>
      <w:r w:rsidRPr="00070711">
        <w:rPr>
          <w:rFonts w:ascii="Arial" w:eastAsia="Times New Roman" w:hAnsi="Arial" w:cs="Arial"/>
          <w:lang w:eastAsia="de-DE"/>
        </w:rPr>
        <w:t xml:space="preserve">ist ein Werkzeug, um Produktion effektiver und Arbeit </w:t>
      </w:r>
      <w:r w:rsidR="004208BE">
        <w:rPr>
          <w:rFonts w:ascii="Arial" w:eastAsia="Times New Roman" w:hAnsi="Arial" w:cs="Arial"/>
          <w:lang w:eastAsia="de-DE"/>
        </w:rPr>
        <w:t xml:space="preserve">und Alltag </w:t>
      </w:r>
      <w:r w:rsidRPr="00070711">
        <w:rPr>
          <w:rFonts w:ascii="Arial" w:eastAsia="Times New Roman" w:hAnsi="Arial" w:cs="Arial"/>
          <w:lang w:eastAsia="de-DE"/>
        </w:rPr>
        <w:t>für uns Menschen leichter zu machen. Das wird unser Fokus in den kommenden Jahren</w:t>
      </w:r>
      <w:r w:rsidRPr="00075D8D">
        <w:rPr>
          <w:rFonts w:ascii="Arial" w:eastAsia="Times New Roman" w:hAnsi="Arial" w:cs="Arial"/>
          <w:sz w:val="16"/>
          <w:szCs w:val="16"/>
          <w:lang w:eastAsia="de-DE"/>
        </w:rPr>
        <w:t xml:space="preserve"> </w:t>
      </w:r>
      <w:r w:rsidRPr="00070711">
        <w:rPr>
          <w:rFonts w:ascii="Arial" w:eastAsia="Times New Roman" w:hAnsi="Arial" w:cs="Arial"/>
          <w:lang w:eastAsia="de-DE"/>
        </w:rPr>
        <w:t>sein</w:t>
      </w:r>
      <w:r w:rsidRPr="00075D8D">
        <w:rPr>
          <w:rFonts w:ascii="Arial" w:eastAsia="Times New Roman" w:hAnsi="Arial" w:cs="Arial"/>
          <w:sz w:val="16"/>
          <w:szCs w:val="16"/>
          <w:lang w:eastAsia="de-DE"/>
        </w:rPr>
        <w:t xml:space="preserve"> </w:t>
      </w:r>
      <w:r w:rsidR="00C06188">
        <w:rPr>
          <w:rFonts w:ascii="Arial" w:eastAsia="Times New Roman" w:hAnsi="Arial" w:cs="Arial"/>
          <w:lang w:eastAsia="de-DE"/>
        </w:rPr>
        <w:t>–</w:t>
      </w:r>
      <w:r w:rsidRPr="00075D8D">
        <w:rPr>
          <w:rFonts w:ascii="Arial" w:eastAsia="Times New Roman" w:hAnsi="Arial" w:cs="Arial"/>
          <w:sz w:val="16"/>
          <w:szCs w:val="16"/>
          <w:lang w:eastAsia="de-DE"/>
        </w:rPr>
        <w:t xml:space="preserve"> </w:t>
      </w:r>
      <w:r w:rsidR="004208BE">
        <w:rPr>
          <w:rFonts w:ascii="Arial" w:eastAsia="Times New Roman" w:hAnsi="Arial" w:cs="Arial"/>
          <w:lang w:eastAsia="de-DE"/>
        </w:rPr>
        <w:t>an</w:t>
      </w:r>
      <w:r w:rsidR="004208BE" w:rsidRPr="00075D8D">
        <w:rPr>
          <w:rFonts w:ascii="Arial" w:eastAsia="Times New Roman" w:hAnsi="Arial" w:cs="Arial"/>
          <w:sz w:val="16"/>
          <w:szCs w:val="16"/>
          <w:lang w:eastAsia="de-DE"/>
        </w:rPr>
        <w:t xml:space="preserve"> </w:t>
      </w:r>
      <w:r w:rsidR="004208BE">
        <w:rPr>
          <w:rFonts w:ascii="Arial" w:eastAsia="Times New Roman" w:hAnsi="Arial" w:cs="Arial"/>
          <w:lang w:eastAsia="de-DE"/>
        </w:rPr>
        <w:t>der</w:t>
      </w:r>
      <w:r w:rsidR="004208BE" w:rsidRPr="00075D8D">
        <w:rPr>
          <w:rFonts w:ascii="Arial" w:eastAsia="Times New Roman" w:hAnsi="Arial" w:cs="Arial"/>
          <w:sz w:val="16"/>
          <w:szCs w:val="16"/>
          <w:lang w:eastAsia="de-DE"/>
        </w:rPr>
        <w:t xml:space="preserve"> </w:t>
      </w:r>
      <w:r w:rsidR="004208BE">
        <w:rPr>
          <w:rFonts w:ascii="Arial" w:eastAsia="Times New Roman" w:hAnsi="Arial" w:cs="Arial"/>
          <w:lang w:eastAsia="de-DE"/>
        </w:rPr>
        <w:t>Seite</w:t>
      </w:r>
      <w:r w:rsidR="004208BE" w:rsidRPr="00075D8D">
        <w:rPr>
          <w:rFonts w:ascii="Arial" w:eastAsia="Times New Roman" w:hAnsi="Arial" w:cs="Arial"/>
          <w:sz w:val="16"/>
          <w:szCs w:val="16"/>
          <w:lang w:eastAsia="de-DE"/>
        </w:rPr>
        <w:t xml:space="preserve"> </w:t>
      </w:r>
      <w:r w:rsidR="004208BE">
        <w:rPr>
          <w:rFonts w:ascii="Arial" w:eastAsia="Times New Roman" w:hAnsi="Arial" w:cs="Arial"/>
          <w:lang w:eastAsia="de-DE"/>
        </w:rPr>
        <w:t>unserer</w:t>
      </w:r>
      <w:r w:rsidRPr="00075D8D">
        <w:rPr>
          <w:rFonts w:ascii="Arial" w:eastAsia="Times New Roman" w:hAnsi="Arial" w:cs="Arial"/>
          <w:sz w:val="16"/>
          <w:szCs w:val="16"/>
          <w:lang w:eastAsia="de-DE"/>
        </w:rPr>
        <w:t xml:space="preserve"> </w:t>
      </w:r>
      <w:r w:rsidRPr="00070711">
        <w:rPr>
          <w:rFonts w:ascii="Arial" w:eastAsia="Times New Roman" w:hAnsi="Arial" w:cs="Arial"/>
          <w:lang w:eastAsia="de-DE"/>
        </w:rPr>
        <w:t>Partner</w:t>
      </w:r>
      <w:r w:rsidRPr="00075D8D">
        <w:rPr>
          <w:rFonts w:ascii="Arial" w:eastAsia="Times New Roman" w:hAnsi="Arial" w:cs="Arial"/>
          <w:sz w:val="16"/>
          <w:szCs w:val="16"/>
          <w:lang w:eastAsia="de-DE"/>
        </w:rPr>
        <w:t xml:space="preserve"> </w:t>
      </w:r>
      <w:r w:rsidRPr="00070711">
        <w:rPr>
          <w:rFonts w:ascii="Arial" w:eastAsia="Times New Roman" w:hAnsi="Arial" w:cs="Arial"/>
          <w:lang w:eastAsia="de-DE"/>
        </w:rPr>
        <w:t>aus</w:t>
      </w:r>
      <w:r w:rsidRPr="00075D8D">
        <w:rPr>
          <w:rFonts w:ascii="Arial" w:eastAsia="Times New Roman" w:hAnsi="Arial" w:cs="Arial"/>
          <w:sz w:val="16"/>
          <w:szCs w:val="16"/>
          <w:lang w:eastAsia="de-DE"/>
        </w:rPr>
        <w:t xml:space="preserve"> </w:t>
      </w:r>
      <w:r w:rsidRPr="00070711">
        <w:rPr>
          <w:rFonts w:ascii="Arial" w:eastAsia="Times New Roman" w:hAnsi="Arial" w:cs="Arial"/>
          <w:lang w:eastAsia="de-DE"/>
        </w:rPr>
        <w:t>Industr</w:t>
      </w:r>
      <w:r w:rsidR="00BF1EC8">
        <w:rPr>
          <w:rFonts w:ascii="Arial" w:eastAsia="Times New Roman" w:hAnsi="Arial" w:cs="Arial"/>
          <w:lang w:eastAsia="de-DE"/>
        </w:rPr>
        <w:t>ie</w:t>
      </w:r>
      <w:r w:rsidR="00BF1EC8" w:rsidRPr="00075D8D">
        <w:rPr>
          <w:rFonts w:ascii="Arial" w:eastAsia="Times New Roman" w:hAnsi="Arial" w:cs="Arial"/>
          <w:sz w:val="16"/>
          <w:szCs w:val="16"/>
          <w:lang w:eastAsia="de-DE"/>
        </w:rPr>
        <w:t xml:space="preserve"> </w:t>
      </w:r>
      <w:r w:rsidR="00BF1EC8">
        <w:rPr>
          <w:rFonts w:ascii="Arial" w:eastAsia="Times New Roman" w:hAnsi="Arial" w:cs="Arial"/>
          <w:lang w:eastAsia="de-DE"/>
        </w:rPr>
        <w:t>und</w:t>
      </w:r>
      <w:r w:rsidR="00BF1EC8" w:rsidRPr="00075D8D">
        <w:rPr>
          <w:rFonts w:ascii="Arial" w:eastAsia="Times New Roman" w:hAnsi="Arial" w:cs="Arial"/>
          <w:sz w:val="16"/>
          <w:szCs w:val="16"/>
          <w:lang w:eastAsia="de-DE"/>
        </w:rPr>
        <w:t xml:space="preserve"> </w:t>
      </w:r>
      <w:r w:rsidR="00BF1EC8">
        <w:rPr>
          <w:rFonts w:ascii="Arial" w:eastAsia="Times New Roman" w:hAnsi="Arial" w:cs="Arial"/>
          <w:lang w:eastAsia="de-DE"/>
        </w:rPr>
        <w:t>Handel,</w:t>
      </w:r>
      <w:r w:rsidR="00BF1EC8" w:rsidRPr="00075D8D">
        <w:rPr>
          <w:rFonts w:ascii="Arial" w:eastAsia="Times New Roman" w:hAnsi="Arial" w:cs="Arial"/>
          <w:sz w:val="16"/>
          <w:szCs w:val="16"/>
          <w:lang w:eastAsia="de-DE"/>
        </w:rPr>
        <w:t xml:space="preserve"> </w:t>
      </w:r>
      <w:r w:rsidR="00BF1EC8">
        <w:rPr>
          <w:rFonts w:ascii="Arial" w:eastAsia="Times New Roman" w:hAnsi="Arial" w:cs="Arial"/>
          <w:lang w:eastAsia="de-DE"/>
        </w:rPr>
        <w:t>und</w:t>
      </w:r>
      <w:r w:rsidR="00BF1EC8" w:rsidRPr="00075D8D">
        <w:rPr>
          <w:rFonts w:ascii="Arial" w:eastAsia="Times New Roman" w:hAnsi="Arial" w:cs="Arial"/>
          <w:sz w:val="16"/>
          <w:szCs w:val="16"/>
          <w:lang w:eastAsia="de-DE"/>
        </w:rPr>
        <w:t xml:space="preserve"> </w:t>
      </w:r>
      <w:r w:rsidR="00BF1EC8">
        <w:rPr>
          <w:rFonts w:ascii="Arial" w:eastAsia="Times New Roman" w:hAnsi="Arial" w:cs="Arial"/>
          <w:lang w:eastAsia="de-DE"/>
        </w:rPr>
        <w:t>auch</w:t>
      </w:r>
      <w:r w:rsidR="00BF1EC8" w:rsidRPr="00075D8D">
        <w:rPr>
          <w:rFonts w:ascii="Arial" w:eastAsia="Times New Roman" w:hAnsi="Arial" w:cs="Arial"/>
          <w:sz w:val="16"/>
          <w:szCs w:val="16"/>
          <w:lang w:eastAsia="de-DE"/>
        </w:rPr>
        <w:t xml:space="preserve"> </w:t>
      </w:r>
      <w:r w:rsidR="00BF1EC8">
        <w:rPr>
          <w:rFonts w:ascii="Arial" w:eastAsia="Times New Roman" w:hAnsi="Arial" w:cs="Arial"/>
          <w:lang w:eastAsia="de-DE"/>
        </w:rPr>
        <w:t xml:space="preserve">für uns </w:t>
      </w:r>
      <w:r w:rsidRPr="00070711">
        <w:rPr>
          <w:rFonts w:ascii="Arial" w:eastAsia="Times New Roman" w:hAnsi="Arial" w:cs="Arial"/>
          <w:lang w:eastAsia="de-DE"/>
        </w:rPr>
        <w:t xml:space="preserve">selbst." </w:t>
      </w:r>
    </w:p>
    <w:p w:rsidR="00070711" w:rsidRPr="00070711" w:rsidRDefault="00070711" w:rsidP="00070711">
      <w:pPr>
        <w:spacing w:after="0"/>
        <w:jc w:val="both"/>
        <w:rPr>
          <w:rFonts w:ascii="Arial" w:eastAsia="Times New Roman" w:hAnsi="Arial" w:cs="Arial"/>
          <w:lang w:eastAsia="de-DE"/>
        </w:rPr>
      </w:pPr>
    </w:p>
    <w:p w:rsidR="00070711" w:rsidRPr="008C3FF1" w:rsidRDefault="00070711" w:rsidP="00070711">
      <w:pPr>
        <w:spacing w:after="0"/>
        <w:jc w:val="both"/>
        <w:rPr>
          <w:rFonts w:ascii="Arial" w:eastAsia="Times New Roman" w:hAnsi="Arial" w:cs="Arial"/>
          <w:b/>
          <w:color w:val="0095A6"/>
          <w:lang w:eastAsia="de-DE"/>
        </w:rPr>
      </w:pPr>
      <w:r w:rsidRPr="008C3FF1">
        <w:rPr>
          <w:rFonts w:ascii="Arial" w:eastAsia="Times New Roman" w:hAnsi="Arial" w:cs="Arial"/>
          <w:b/>
          <w:color w:val="0095A6"/>
          <w:lang w:eastAsia="de-DE"/>
        </w:rPr>
        <w:t>Von Hartmannsdorf aus nach ganz Deutschland</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 xml:space="preserve">Die Digitalbranche ist gegenwärtig mit mehr als einer Million Mitarbeitern in Deutschland erstmals </w:t>
      </w:r>
      <w:proofErr w:type="gramStart"/>
      <w:r w:rsidRPr="00070711">
        <w:rPr>
          <w:rFonts w:ascii="Arial" w:eastAsia="Times New Roman" w:hAnsi="Arial" w:cs="Arial"/>
          <w:lang w:eastAsia="de-DE"/>
        </w:rPr>
        <w:t>größter</w:t>
      </w:r>
      <w:proofErr w:type="gramEnd"/>
      <w:r w:rsidRPr="00070711">
        <w:rPr>
          <w:rFonts w:ascii="Arial" w:eastAsia="Times New Roman" w:hAnsi="Arial" w:cs="Arial"/>
          <w:lang w:eastAsia="de-DE"/>
        </w:rPr>
        <w:t xml:space="preserve"> Industriezweig. Sie steht damit noch vor de</w:t>
      </w:r>
      <w:r w:rsidR="00C06188">
        <w:rPr>
          <w:rFonts w:ascii="Arial" w:eastAsia="Times New Roman" w:hAnsi="Arial" w:cs="Arial"/>
          <w:lang w:eastAsia="de-DE"/>
        </w:rPr>
        <w:t xml:space="preserve">m </w:t>
      </w:r>
      <w:r w:rsidR="00BF1EC8">
        <w:rPr>
          <w:rFonts w:ascii="Arial" w:eastAsia="Times New Roman" w:hAnsi="Arial" w:cs="Arial"/>
          <w:lang w:eastAsia="de-DE"/>
        </w:rPr>
        <w:t>Maschinenbau oder</w:t>
      </w:r>
      <w:r w:rsidR="00C06188">
        <w:rPr>
          <w:rFonts w:ascii="Arial" w:eastAsia="Times New Roman" w:hAnsi="Arial" w:cs="Arial"/>
          <w:lang w:eastAsia="de-DE"/>
        </w:rPr>
        <w:t xml:space="preserve"> </w:t>
      </w:r>
      <w:r w:rsidR="004208BE">
        <w:rPr>
          <w:rFonts w:ascii="Arial" w:eastAsia="Times New Roman" w:hAnsi="Arial" w:cs="Arial"/>
          <w:lang w:eastAsia="de-DE"/>
        </w:rPr>
        <w:t xml:space="preserve">der Automobilindustrie </w:t>
      </w:r>
      <w:r w:rsidRPr="00070711">
        <w:rPr>
          <w:rFonts w:ascii="Arial" w:eastAsia="Times New Roman" w:hAnsi="Arial" w:cs="Arial"/>
          <w:lang w:eastAsia="de-DE"/>
        </w:rPr>
        <w:t>(Quelle: bitkom.org). Mit seinen 1.800 Mitarbeitern versorgt KOMSA aktuell mehr als 20.000 Handelspartner in Deutschland und Polen</w:t>
      </w:r>
      <w:r w:rsidR="004208BE">
        <w:rPr>
          <w:rFonts w:ascii="Arial" w:eastAsia="Times New Roman" w:hAnsi="Arial" w:cs="Arial"/>
          <w:lang w:eastAsia="de-DE"/>
        </w:rPr>
        <w:t xml:space="preserve"> mit IT- und Telekommunikationsinfrastruktur</w:t>
      </w:r>
      <w:r w:rsidRPr="00070711">
        <w:rPr>
          <w:rFonts w:ascii="Arial" w:eastAsia="Times New Roman" w:hAnsi="Arial" w:cs="Arial"/>
          <w:lang w:eastAsia="de-DE"/>
        </w:rPr>
        <w:t xml:space="preserve">. Zu den Partnern zählen sowohl Händler mit einem Ladengeschäft als auch </w:t>
      </w:r>
      <w:r w:rsidR="004208BE">
        <w:rPr>
          <w:rFonts w:ascii="Arial" w:eastAsia="Times New Roman" w:hAnsi="Arial" w:cs="Arial"/>
          <w:lang w:eastAsia="de-DE"/>
        </w:rPr>
        <w:t>Großflächenmärkte</w:t>
      </w:r>
      <w:r w:rsidRPr="00070711">
        <w:rPr>
          <w:rFonts w:ascii="Arial" w:eastAsia="Times New Roman" w:hAnsi="Arial" w:cs="Arial"/>
          <w:lang w:eastAsia="de-DE"/>
        </w:rPr>
        <w:t>, Systemhäuser oder Onlineshops.</w:t>
      </w:r>
      <w:r w:rsidR="008925F8">
        <w:rPr>
          <w:rFonts w:ascii="Arial" w:eastAsia="Times New Roman" w:hAnsi="Arial" w:cs="Arial"/>
          <w:lang w:eastAsia="de-DE"/>
        </w:rPr>
        <w:t xml:space="preserve"> Allein</w:t>
      </w:r>
      <w:r w:rsidRPr="00070711">
        <w:rPr>
          <w:rFonts w:ascii="Arial" w:eastAsia="Times New Roman" w:hAnsi="Arial" w:cs="Arial"/>
          <w:lang w:eastAsia="de-DE"/>
        </w:rPr>
        <w:t xml:space="preserve"> </w:t>
      </w:r>
      <w:r w:rsidR="008925F8">
        <w:rPr>
          <w:rFonts w:ascii="Arial" w:eastAsia="Times New Roman" w:hAnsi="Arial" w:cs="Arial"/>
          <w:lang w:eastAsia="de-DE"/>
        </w:rPr>
        <w:t>d</w:t>
      </w:r>
      <w:r w:rsidR="004208BE">
        <w:rPr>
          <w:rFonts w:ascii="Arial" w:eastAsia="Times New Roman" w:hAnsi="Arial" w:cs="Arial"/>
          <w:lang w:eastAsia="de-DE"/>
        </w:rPr>
        <w:t>ie</w:t>
      </w:r>
      <w:r w:rsidRPr="00070711">
        <w:rPr>
          <w:rFonts w:ascii="Arial" w:eastAsia="Times New Roman" w:hAnsi="Arial" w:cs="Arial"/>
          <w:lang w:eastAsia="de-DE"/>
        </w:rPr>
        <w:t xml:space="preserve"> Tochterfirma </w:t>
      </w:r>
      <w:proofErr w:type="spellStart"/>
      <w:r w:rsidRPr="00070711">
        <w:rPr>
          <w:rFonts w:ascii="Arial" w:eastAsia="Times New Roman" w:hAnsi="Arial" w:cs="Arial"/>
          <w:lang w:eastAsia="de-DE"/>
        </w:rPr>
        <w:t>aetka</w:t>
      </w:r>
      <w:proofErr w:type="spellEnd"/>
      <w:r w:rsidR="00740CDA">
        <w:rPr>
          <w:rFonts w:ascii="Arial" w:eastAsia="Times New Roman" w:hAnsi="Arial" w:cs="Arial"/>
          <w:lang w:eastAsia="de-DE"/>
        </w:rPr>
        <w:t xml:space="preserve"> Communication Center AG</w:t>
      </w:r>
      <w:r w:rsidRPr="00070711">
        <w:rPr>
          <w:rFonts w:ascii="Arial" w:eastAsia="Times New Roman" w:hAnsi="Arial" w:cs="Arial"/>
          <w:lang w:eastAsia="de-DE"/>
        </w:rPr>
        <w:t xml:space="preserve"> </w:t>
      </w:r>
      <w:r w:rsidR="004208BE">
        <w:rPr>
          <w:rFonts w:ascii="Arial" w:eastAsia="Times New Roman" w:hAnsi="Arial" w:cs="Arial"/>
          <w:lang w:eastAsia="de-DE"/>
        </w:rPr>
        <w:t xml:space="preserve">bedient als bundesweit größte </w:t>
      </w:r>
      <w:r w:rsidRPr="00070711">
        <w:rPr>
          <w:rFonts w:ascii="Arial" w:eastAsia="Times New Roman" w:hAnsi="Arial" w:cs="Arial"/>
          <w:lang w:eastAsia="de-DE"/>
        </w:rPr>
        <w:t xml:space="preserve">Kooperation für </w:t>
      </w:r>
      <w:r w:rsidR="004208BE">
        <w:rPr>
          <w:rFonts w:ascii="Arial" w:eastAsia="Times New Roman" w:hAnsi="Arial" w:cs="Arial"/>
          <w:lang w:eastAsia="de-DE"/>
        </w:rPr>
        <w:t xml:space="preserve">Telekommunikationsfachhändler </w:t>
      </w:r>
      <w:r w:rsidR="00DD1DB0">
        <w:rPr>
          <w:rFonts w:ascii="Arial" w:eastAsia="Times New Roman" w:hAnsi="Arial" w:cs="Arial"/>
          <w:lang w:eastAsia="de-DE"/>
        </w:rPr>
        <w:t>(Quelle: GfK 2017)</w:t>
      </w:r>
      <w:r w:rsidR="00BF1EC8">
        <w:rPr>
          <w:rFonts w:ascii="Arial" w:eastAsia="Times New Roman" w:hAnsi="Arial" w:cs="Arial"/>
          <w:lang w:eastAsia="de-DE"/>
        </w:rPr>
        <w:t xml:space="preserve"> </w:t>
      </w:r>
      <w:r w:rsidR="004208BE">
        <w:rPr>
          <w:rFonts w:ascii="Arial" w:eastAsia="Times New Roman" w:hAnsi="Arial" w:cs="Arial"/>
          <w:lang w:eastAsia="de-DE"/>
        </w:rPr>
        <w:t>über</w:t>
      </w:r>
      <w:r w:rsidR="004208BE" w:rsidRPr="00070711">
        <w:rPr>
          <w:rFonts w:ascii="Arial" w:eastAsia="Times New Roman" w:hAnsi="Arial" w:cs="Arial"/>
          <w:lang w:eastAsia="de-DE"/>
        </w:rPr>
        <w:t xml:space="preserve"> </w:t>
      </w:r>
      <w:r w:rsidRPr="00070711">
        <w:rPr>
          <w:rFonts w:ascii="Arial" w:eastAsia="Times New Roman" w:hAnsi="Arial" w:cs="Arial"/>
          <w:lang w:eastAsia="de-DE"/>
        </w:rPr>
        <w:t xml:space="preserve">2.000 </w:t>
      </w:r>
      <w:r w:rsidR="007A11C5">
        <w:rPr>
          <w:rFonts w:ascii="Arial" w:eastAsia="Times New Roman" w:hAnsi="Arial" w:cs="Arial"/>
          <w:lang w:eastAsia="de-DE"/>
        </w:rPr>
        <w:t>E</w:t>
      </w:r>
      <w:r w:rsidR="004208BE">
        <w:rPr>
          <w:rFonts w:ascii="Arial" w:eastAsia="Times New Roman" w:hAnsi="Arial" w:cs="Arial"/>
          <w:lang w:eastAsia="de-DE"/>
        </w:rPr>
        <w:t>inzelhändler und Systemhäuser</w:t>
      </w:r>
      <w:r w:rsidRPr="00070711">
        <w:rPr>
          <w:rFonts w:ascii="Arial" w:eastAsia="Times New Roman" w:hAnsi="Arial" w:cs="Arial"/>
          <w:lang w:eastAsia="de-DE"/>
        </w:rPr>
        <w:t xml:space="preserve">. </w:t>
      </w:r>
      <w:r w:rsidR="008D7F68">
        <w:rPr>
          <w:rFonts w:ascii="Arial" w:eastAsia="Times New Roman" w:hAnsi="Arial" w:cs="Arial"/>
          <w:lang w:eastAsia="de-DE"/>
        </w:rPr>
        <w:t>A</w:t>
      </w:r>
      <w:r w:rsidRPr="00070711">
        <w:rPr>
          <w:rFonts w:ascii="Arial" w:eastAsia="Times New Roman" w:hAnsi="Arial" w:cs="Arial"/>
          <w:lang w:eastAsia="de-DE"/>
        </w:rPr>
        <w:t>uch in Supermärkten, Sportgeschäften und bei Juwelieren gibt</w:t>
      </w:r>
      <w:r w:rsidR="007A11C5">
        <w:rPr>
          <w:rFonts w:ascii="Arial" w:eastAsia="Times New Roman" w:hAnsi="Arial" w:cs="Arial"/>
          <w:lang w:eastAsia="de-DE"/>
        </w:rPr>
        <w:t xml:space="preserve"> es</w:t>
      </w:r>
      <w:r w:rsidRPr="00070711">
        <w:rPr>
          <w:rFonts w:ascii="Arial" w:eastAsia="Times New Roman" w:hAnsi="Arial" w:cs="Arial"/>
          <w:lang w:eastAsia="de-DE"/>
        </w:rPr>
        <w:t xml:space="preserve"> inzwischen Produkte zu kaufen, die ihren Weg über Hartmannsdorf genommen haben. Denn KOMSA bringt die Produkte seiner mehr als 250 Herstellerpartner aus aller Welt dorthin, wo der Endverbraucher sie kauft. Als Endverbraucher gelten dabei nicht nur Privatleute, sondern auch Unternehmen. Entsprechend reicht das Produktsortiment längst weit über </w:t>
      </w:r>
      <w:r w:rsidR="007A11C5">
        <w:rPr>
          <w:rFonts w:ascii="Arial" w:eastAsia="Times New Roman" w:hAnsi="Arial" w:cs="Arial"/>
          <w:lang w:eastAsia="de-DE"/>
        </w:rPr>
        <w:t>Smartphones</w:t>
      </w:r>
      <w:r w:rsidR="007A11C5" w:rsidRPr="00070711">
        <w:rPr>
          <w:rFonts w:ascii="Arial" w:eastAsia="Times New Roman" w:hAnsi="Arial" w:cs="Arial"/>
          <w:lang w:eastAsia="de-DE"/>
        </w:rPr>
        <w:t xml:space="preserve"> </w:t>
      </w:r>
      <w:r w:rsidRPr="00070711">
        <w:rPr>
          <w:rFonts w:ascii="Arial" w:eastAsia="Times New Roman" w:hAnsi="Arial" w:cs="Arial"/>
          <w:lang w:eastAsia="de-DE"/>
        </w:rPr>
        <w:t>hinaus. Auch Tablets, Navigationsgeräte, smarte Uhren, Produkte für ein vernetztes Zuhause</w:t>
      </w:r>
      <w:r w:rsidR="007A11C5">
        <w:rPr>
          <w:rFonts w:ascii="Arial" w:eastAsia="Times New Roman" w:hAnsi="Arial" w:cs="Arial"/>
          <w:lang w:eastAsia="de-DE"/>
        </w:rPr>
        <w:t>, Mobilfunk-, Festnetz- und Internettarife</w:t>
      </w:r>
      <w:r w:rsidRPr="00070711">
        <w:rPr>
          <w:rFonts w:ascii="Arial" w:eastAsia="Times New Roman" w:hAnsi="Arial" w:cs="Arial"/>
          <w:lang w:eastAsia="de-DE"/>
        </w:rPr>
        <w:t xml:space="preserve"> bis hin zu Kommunikations- und Netzwerklösungen für Firmen </w:t>
      </w:r>
      <w:r w:rsidR="008D7F68">
        <w:rPr>
          <w:rFonts w:ascii="Arial" w:eastAsia="Times New Roman" w:hAnsi="Arial" w:cs="Arial"/>
          <w:lang w:eastAsia="de-DE"/>
        </w:rPr>
        <w:t>sowie</w:t>
      </w:r>
      <w:r w:rsidRPr="00070711">
        <w:rPr>
          <w:rFonts w:ascii="Arial" w:eastAsia="Times New Roman" w:hAnsi="Arial" w:cs="Arial"/>
          <w:lang w:eastAsia="de-DE"/>
        </w:rPr>
        <w:t xml:space="preserve"> ein großes Zubehörportfolio hat KOMSA im Angebot. </w:t>
      </w:r>
    </w:p>
    <w:p w:rsidR="00070711" w:rsidRPr="00070711" w:rsidRDefault="00070711" w:rsidP="00070711">
      <w:pPr>
        <w:spacing w:after="0"/>
        <w:jc w:val="both"/>
        <w:rPr>
          <w:rFonts w:ascii="Arial" w:eastAsia="Times New Roman" w:hAnsi="Arial" w:cs="Arial"/>
          <w:lang w:eastAsia="de-DE"/>
        </w:rPr>
      </w:pPr>
    </w:p>
    <w:p w:rsidR="008925F8" w:rsidRDefault="008925F8">
      <w:pPr>
        <w:rPr>
          <w:rFonts w:ascii="Arial" w:eastAsia="Times New Roman" w:hAnsi="Arial" w:cs="Arial"/>
          <w:b/>
          <w:color w:val="0095A6"/>
          <w:lang w:eastAsia="de-DE"/>
        </w:rPr>
      </w:pPr>
      <w:r>
        <w:rPr>
          <w:rFonts w:ascii="Arial" w:eastAsia="Times New Roman" w:hAnsi="Arial" w:cs="Arial"/>
          <w:b/>
          <w:color w:val="0095A6"/>
          <w:lang w:eastAsia="de-DE"/>
        </w:rPr>
        <w:br w:type="page"/>
      </w:r>
    </w:p>
    <w:p w:rsidR="00070711" w:rsidRPr="008C3FF1" w:rsidRDefault="00070711" w:rsidP="00070711">
      <w:pPr>
        <w:spacing w:after="0"/>
        <w:jc w:val="both"/>
        <w:rPr>
          <w:rFonts w:ascii="Arial" w:eastAsia="Times New Roman" w:hAnsi="Arial" w:cs="Arial"/>
          <w:b/>
          <w:color w:val="0095A6"/>
          <w:lang w:eastAsia="de-DE"/>
        </w:rPr>
      </w:pPr>
      <w:r w:rsidRPr="008C3FF1">
        <w:rPr>
          <w:rFonts w:ascii="Arial" w:eastAsia="Times New Roman" w:hAnsi="Arial" w:cs="Arial"/>
          <w:b/>
          <w:color w:val="0095A6"/>
          <w:lang w:eastAsia="de-DE"/>
        </w:rPr>
        <w:lastRenderedPageBreak/>
        <w:t>Größte Investition der Firmengeschichte</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Um für die Zukunft gut gerüstet zu sein, hat KOMSA 2017 mit der größten Investition in der Firmengeschichte die Weichen gestellt: 30 Millionen Euro hat das Unternehmen unter anderem in ein dreigeschossiges „Haus der Dienstleistungen", in ein neues Logistikzentrum sowie in modernste Logistik</w:t>
      </w:r>
      <w:r w:rsidR="008925F8">
        <w:rPr>
          <w:rFonts w:ascii="Arial" w:eastAsia="Times New Roman" w:hAnsi="Arial" w:cs="Arial"/>
          <w:lang w:eastAsia="de-DE"/>
        </w:rPr>
        <w:t>t</w:t>
      </w:r>
      <w:r w:rsidRPr="00070711">
        <w:rPr>
          <w:rFonts w:ascii="Arial" w:eastAsia="Times New Roman" w:hAnsi="Arial" w:cs="Arial"/>
          <w:lang w:eastAsia="de-DE"/>
        </w:rPr>
        <w:t xml:space="preserve">echnik investiert. Die neuen Räumlichkeiten bieten Platz für 800 </w:t>
      </w:r>
      <w:r w:rsidR="007A11C5">
        <w:rPr>
          <w:rFonts w:ascii="Arial" w:eastAsia="Times New Roman" w:hAnsi="Arial" w:cs="Arial"/>
          <w:lang w:eastAsia="de-DE"/>
        </w:rPr>
        <w:t>Mitarbeiter</w:t>
      </w:r>
      <w:r w:rsidRPr="00070711">
        <w:rPr>
          <w:rFonts w:ascii="Arial" w:eastAsia="Times New Roman" w:hAnsi="Arial" w:cs="Arial"/>
          <w:lang w:eastAsia="de-DE"/>
        </w:rPr>
        <w:t xml:space="preserve">. Hier sind jetzt Logistik, logistiknahe Bereiche, Reparatur- und </w:t>
      </w:r>
      <w:proofErr w:type="spellStart"/>
      <w:r w:rsidRPr="00070711">
        <w:rPr>
          <w:rFonts w:ascii="Arial" w:eastAsia="Times New Roman" w:hAnsi="Arial" w:cs="Arial"/>
          <w:lang w:eastAsia="de-DE"/>
        </w:rPr>
        <w:t>Instandsetzungs</w:t>
      </w:r>
      <w:r w:rsidR="00985492">
        <w:rPr>
          <w:rFonts w:ascii="Arial" w:eastAsia="Times New Roman" w:hAnsi="Arial" w:cs="Arial"/>
          <w:lang w:eastAsia="de-DE"/>
        </w:rPr>
        <w:softHyphen/>
      </w:r>
      <w:r w:rsidRPr="00070711">
        <w:rPr>
          <w:rFonts w:ascii="Arial" w:eastAsia="Times New Roman" w:hAnsi="Arial" w:cs="Arial"/>
          <w:lang w:eastAsia="de-DE"/>
        </w:rPr>
        <w:t>linien</w:t>
      </w:r>
      <w:proofErr w:type="spellEnd"/>
      <w:r w:rsidRPr="00070711">
        <w:rPr>
          <w:rFonts w:ascii="Arial" w:eastAsia="Times New Roman" w:hAnsi="Arial" w:cs="Arial"/>
          <w:lang w:eastAsia="de-DE"/>
        </w:rPr>
        <w:t xml:space="preserve"> sowie Büros an einem Standort vereint. Zum Jahresende 2017 erfolgte die Inbetriebnahme des neuen Automati</w:t>
      </w:r>
      <w:r w:rsidR="00992506">
        <w:rPr>
          <w:rFonts w:ascii="Arial" w:eastAsia="Times New Roman" w:hAnsi="Arial" w:cs="Arial"/>
          <w:lang w:eastAsia="de-DE"/>
        </w:rPr>
        <w:t>k-Lagers. „</w:t>
      </w:r>
      <w:r w:rsidRPr="00070711">
        <w:rPr>
          <w:rFonts w:ascii="Arial" w:eastAsia="Times New Roman" w:hAnsi="Arial" w:cs="Arial"/>
          <w:lang w:eastAsia="de-DE"/>
        </w:rPr>
        <w:t xml:space="preserve">Mit der Investition </w:t>
      </w:r>
      <w:r w:rsidR="00985492">
        <w:rPr>
          <w:rFonts w:ascii="Arial" w:eastAsia="Times New Roman" w:hAnsi="Arial" w:cs="Arial"/>
          <w:lang w:eastAsia="de-DE"/>
        </w:rPr>
        <w:t>können</w:t>
      </w:r>
      <w:r w:rsidRPr="00070711">
        <w:rPr>
          <w:rFonts w:ascii="Arial" w:eastAsia="Times New Roman" w:hAnsi="Arial" w:cs="Arial"/>
          <w:lang w:eastAsia="de-DE"/>
        </w:rPr>
        <w:t xml:space="preserve"> wir</w:t>
      </w:r>
      <w:r w:rsidR="00985492">
        <w:rPr>
          <w:rFonts w:ascii="Arial" w:eastAsia="Times New Roman" w:hAnsi="Arial" w:cs="Arial"/>
          <w:lang w:eastAsia="de-DE"/>
        </w:rPr>
        <w:t xml:space="preserve"> unseren Ansatz weiter aus</w:t>
      </w:r>
      <w:r w:rsidRPr="00070711">
        <w:rPr>
          <w:rFonts w:ascii="Arial" w:eastAsia="Times New Roman" w:hAnsi="Arial" w:cs="Arial"/>
          <w:lang w:eastAsia="de-DE"/>
        </w:rPr>
        <w:t xml:space="preserve">bauen, Partnern alles aus einer Hand zu bieten", so Uwe Bauer. Hierfür hat KOMSA neben der reinen Großhandelstätigkeit in den vergangenen Jahren ein breites Dienstleistungsangebot aufgebaut. Zusätzlich zum Ein- und Verkauf berät das Unternehmen seine Handelspartner auch, schult diese, unterstützt im Verkauf, konfiguriert, installiert, hilft bei technischen Problemen und repariert auch im Falle eines Defekts. </w:t>
      </w:r>
      <w:r w:rsidR="00992506">
        <w:rPr>
          <w:rFonts w:ascii="Arial" w:eastAsia="Times New Roman" w:hAnsi="Arial" w:cs="Arial"/>
          <w:lang w:eastAsia="de-DE"/>
        </w:rPr>
        <w:t>„</w:t>
      </w:r>
      <w:r w:rsidRPr="00070711">
        <w:rPr>
          <w:rFonts w:ascii="Arial" w:eastAsia="Times New Roman" w:hAnsi="Arial" w:cs="Arial"/>
          <w:lang w:eastAsia="de-DE"/>
        </w:rPr>
        <w:t>Und wir begleiten die Produkte auch in ihrem zweiten Leben, nehmen also Gebrauchtes zurück, bereiten es wieder auf und verkaufen es Second Hand."</w:t>
      </w:r>
    </w:p>
    <w:p w:rsidR="00070711" w:rsidRPr="00070711" w:rsidRDefault="00070711" w:rsidP="00070711">
      <w:pPr>
        <w:spacing w:after="0"/>
        <w:jc w:val="both"/>
        <w:rPr>
          <w:rFonts w:ascii="Arial" w:eastAsia="Times New Roman" w:hAnsi="Arial" w:cs="Arial"/>
          <w:lang w:eastAsia="de-DE"/>
        </w:rPr>
      </w:pPr>
    </w:p>
    <w:p w:rsidR="00070711" w:rsidRPr="008C3FF1" w:rsidRDefault="00070711" w:rsidP="00070711">
      <w:pPr>
        <w:spacing w:after="0"/>
        <w:jc w:val="both"/>
        <w:rPr>
          <w:rFonts w:ascii="Arial" w:eastAsia="Times New Roman" w:hAnsi="Arial" w:cs="Arial"/>
          <w:b/>
          <w:color w:val="0095A6"/>
          <w:lang w:eastAsia="de-DE"/>
        </w:rPr>
      </w:pPr>
      <w:r w:rsidRPr="008C3FF1">
        <w:rPr>
          <w:rFonts w:ascii="Arial" w:eastAsia="Times New Roman" w:hAnsi="Arial" w:cs="Arial"/>
          <w:b/>
          <w:color w:val="0095A6"/>
          <w:lang w:eastAsia="de-DE"/>
        </w:rPr>
        <w:t>Ausblick auf 2018</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 xml:space="preserve">Dieses sogenannte </w:t>
      </w:r>
      <w:proofErr w:type="spellStart"/>
      <w:r w:rsidRPr="00070711">
        <w:rPr>
          <w:rFonts w:ascii="Arial" w:eastAsia="Times New Roman" w:hAnsi="Arial" w:cs="Arial"/>
          <w:lang w:eastAsia="de-DE"/>
        </w:rPr>
        <w:t>Lifecycle</w:t>
      </w:r>
      <w:proofErr w:type="spellEnd"/>
      <w:r w:rsidRPr="00070711">
        <w:rPr>
          <w:rFonts w:ascii="Arial" w:eastAsia="Times New Roman" w:hAnsi="Arial" w:cs="Arial"/>
          <w:lang w:eastAsia="de-DE"/>
        </w:rPr>
        <w:t xml:space="preserve"> Management wird einer der Schwerpunkte im Jahr 2018. Die Idee dahinter: Den </w:t>
      </w:r>
      <w:proofErr w:type="spellStart"/>
      <w:r w:rsidRPr="00070711">
        <w:rPr>
          <w:rFonts w:ascii="Arial" w:eastAsia="Times New Roman" w:hAnsi="Arial" w:cs="Arial"/>
          <w:lang w:eastAsia="de-DE"/>
        </w:rPr>
        <w:t>Produktlebenszuyklus</w:t>
      </w:r>
      <w:proofErr w:type="spellEnd"/>
      <w:r w:rsidRPr="00070711">
        <w:rPr>
          <w:rFonts w:ascii="Arial" w:eastAsia="Times New Roman" w:hAnsi="Arial" w:cs="Arial"/>
          <w:lang w:eastAsia="de-DE"/>
        </w:rPr>
        <w:t xml:space="preserve"> zu verlängern und damit einen nachhaltigen Kreislauf der Produkte von der Herstellung bis zum </w:t>
      </w:r>
      <w:proofErr w:type="spellStart"/>
      <w:r w:rsidRPr="00070711">
        <w:rPr>
          <w:rFonts w:ascii="Arial" w:eastAsia="Times New Roman" w:hAnsi="Arial" w:cs="Arial"/>
          <w:lang w:eastAsia="de-DE"/>
        </w:rPr>
        <w:t>Recyclen</w:t>
      </w:r>
      <w:proofErr w:type="spellEnd"/>
      <w:r w:rsidRPr="00070711">
        <w:rPr>
          <w:rFonts w:ascii="Arial" w:eastAsia="Times New Roman" w:hAnsi="Arial" w:cs="Arial"/>
          <w:lang w:eastAsia="de-DE"/>
        </w:rPr>
        <w:t xml:space="preserve"> zu schaffen. Für die Vermarktung von Gebrauchtware wird in den nächsten Tagen ein neuer Händlershop online gehen. </w:t>
      </w: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 xml:space="preserve"> </w:t>
      </w: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 xml:space="preserve">Auch das Geschäft mit Businesskunden </w:t>
      </w:r>
      <w:r w:rsidR="007A11C5" w:rsidRPr="00070711">
        <w:rPr>
          <w:rFonts w:ascii="Arial" w:eastAsia="Times New Roman" w:hAnsi="Arial" w:cs="Arial"/>
          <w:lang w:eastAsia="de-DE"/>
        </w:rPr>
        <w:t>w</w:t>
      </w:r>
      <w:r w:rsidR="007A11C5">
        <w:rPr>
          <w:rFonts w:ascii="Arial" w:eastAsia="Times New Roman" w:hAnsi="Arial" w:cs="Arial"/>
          <w:lang w:eastAsia="de-DE"/>
        </w:rPr>
        <w:t>ird</w:t>
      </w:r>
      <w:r w:rsidR="007A11C5" w:rsidRPr="00070711">
        <w:rPr>
          <w:rFonts w:ascii="Arial" w:eastAsia="Times New Roman" w:hAnsi="Arial" w:cs="Arial"/>
          <w:lang w:eastAsia="de-DE"/>
        </w:rPr>
        <w:t xml:space="preserve"> </w:t>
      </w:r>
      <w:r w:rsidRPr="00070711">
        <w:rPr>
          <w:rFonts w:ascii="Arial" w:eastAsia="Times New Roman" w:hAnsi="Arial" w:cs="Arial"/>
          <w:lang w:eastAsia="de-DE"/>
        </w:rPr>
        <w:t xml:space="preserve">KOMSA in diesem Jahr weiter ausbauen. </w:t>
      </w:r>
      <w:r w:rsidR="007A11C5">
        <w:rPr>
          <w:rFonts w:ascii="Arial" w:eastAsia="Times New Roman" w:hAnsi="Arial" w:cs="Arial"/>
          <w:lang w:eastAsia="de-DE"/>
        </w:rPr>
        <w:t xml:space="preserve">Im Zuge der Digitalisierung </w:t>
      </w:r>
      <w:r w:rsidRPr="00070711">
        <w:rPr>
          <w:rFonts w:ascii="Arial" w:eastAsia="Times New Roman" w:hAnsi="Arial" w:cs="Arial"/>
          <w:lang w:eastAsia="de-DE"/>
        </w:rPr>
        <w:t xml:space="preserve">werden jetzt in stärkerem Maße Geschäftshäuser und Fabriken </w:t>
      </w:r>
      <w:r w:rsidR="00740CDA">
        <w:rPr>
          <w:rFonts w:ascii="Arial" w:eastAsia="Times New Roman" w:hAnsi="Arial" w:cs="Arial"/>
          <w:lang w:eastAsia="de-DE"/>
        </w:rPr>
        <w:t xml:space="preserve">neu ausgestattet oder </w:t>
      </w:r>
      <w:r w:rsidR="007A11C5" w:rsidRPr="008D7F68">
        <w:rPr>
          <w:rFonts w:ascii="Arial" w:eastAsia="Times New Roman" w:hAnsi="Arial" w:cs="Arial"/>
          <w:lang w:eastAsia="de-DE"/>
        </w:rPr>
        <w:t>umgerüstet</w:t>
      </w:r>
      <w:r w:rsidRPr="008D7F68">
        <w:rPr>
          <w:rFonts w:ascii="Arial" w:eastAsia="Times New Roman" w:hAnsi="Arial" w:cs="Arial"/>
          <w:lang w:eastAsia="de-DE"/>
        </w:rPr>
        <w:t>. Es wird u.a. automatisiert, vernetzt</w:t>
      </w:r>
      <w:r w:rsidR="003353E1" w:rsidRPr="008D7F68">
        <w:rPr>
          <w:rFonts w:ascii="Arial" w:eastAsia="Times New Roman" w:hAnsi="Arial" w:cs="Arial"/>
          <w:lang w:eastAsia="de-DE"/>
        </w:rPr>
        <w:t xml:space="preserve"> und </w:t>
      </w:r>
      <w:r w:rsidR="00075D8D" w:rsidRPr="008D7F68">
        <w:rPr>
          <w:rFonts w:ascii="Arial" w:eastAsia="Times New Roman" w:hAnsi="Arial" w:cs="Arial"/>
          <w:lang w:eastAsia="de-DE"/>
        </w:rPr>
        <w:t>durch die bevorstehende</w:t>
      </w:r>
      <w:r w:rsidR="00740CDA" w:rsidRPr="008D7F68">
        <w:rPr>
          <w:rFonts w:ascii="Arial" w:eastAsia="Times New Roman" w:hAnsi="Arial" w:cs="Arial"/>
          <w:lang w:eastAsia="de-DE"/>
        </w:rPr>
        <w:t xml:space="preserve"> Abschaltung der ISDN-Technik verstärkt </w:t>
      </w:r>
      <w:r w:rsidRPr="008D7F68">
        <w:rPr>
          <w:rFonts w:ascii="Arial" w:eastAsia="Times New Roman" w:hAnsi="Arial" w:cs="Arial"/>
          <w:lang w:eastAsia="de-DE"/>
        </w:rPr>
        <w:t xml:space="preserve">auf die Nutzung von </w:t>
      </w:r>
      <w:r w:rsidR="00740CDA" w:rsidRPr="008D7F68">
        <w:rPr>
          <w:rFonts w:ascii="Arial" w:eastAsia="Times New Roman" w:hAnsi="Arial" w:cs="Arial"/>
          <w:lang w:eastAsia="de-DE"/>
        </w:rPr>
        <w:t xml:space="preserve">digitalen oder </w:t>
      </w:r>
      <w:r w:rsidRPr="008D7F68">
        <w:rPr>
          <w:rFonts w:ascii="Arial" w:eastAsia="Times New Roman" w:hAnsi="Arial" w:cs="Arial"/>
          <w:lang w:eastAsia="de-DE"/>
        </w:rPr>
        <w:t>virtuellen Telefonanlagen umgestellt</w:t>
      </w:r>
      <w:r w:rsidR="003353E1" w:rsidRPr="008D7F68">
        <w:rPr>
          <w:rFonts w:ascii="Arial" w:eastAsia="Times New Roman" w:hAnsi="Arial" w:cs="Arial"/>
          <w:lang w:eastAsia="de-DE"/>
        </w:rPr>
        <w:t xml:space="preserve">. Zudem </w:t>
      </w:r>
      <w:r w:rsidR="008925F8" w:rsidRPr="008D7F68">
        <w:rPr>
          <w:rFonts w:ascii="Arial" w:eastAsia="Times New Roman" w:hAnsi="Arial" w:cs="Arial"/>
          <w:lang w:eastAsia="de-DE"/>
        </w:rPr>
        <w:t xml:space="preserve">ermöglichen Unternehmen ihren Mitarbeitern zunehmend </w:t>
      </w:r>
      <w:r w:rsidRPr="008D7F68">
        <w:rPr>
          <w:rFonts w:ascii="Arial" w:eastAsia="Times New Roman" w:hAnsi="Arial" w:cs="Arial"/>
          <w:lang w:eastAsia="de-DE"/>
        </w:rPr>
        <w:t xml:space="preserve">von </w:t>
      </w:r>
      <w:r w:rsidR="008D7F68" w:rsidRPr="008D7F68">
        <w:rPr>
          <w:rFonts w:ascii="Arial" w:eastAsia="Times New Roman" w:hAnsi="Arial" w:cs="Arial"/>
          <w:lang w:eastAsia="de-DE"/>
        </w:rPr>
        <w:t xml:space="preserve">jedem Ort </w:t>
      </w:r>
      <w:r w:rsidRPr="008D7F68">
        <w:rPr>
          <w:rFonts w:ascii="Arial" w:eastAsia="Times New Roman" w:hAnsi="Arial" w:cs="Arial"/>
          <w:lang w:eastAsia="de-DE"/>
        </w:rPr>
        <w:t xml:space="preserve">der Welt </w:t>
      </w:r>
      <w:r w:rsidR="008925F8" w:rsidRPr="008D7F68">
        <w:rPr>
          <w:rFonts w:ascii="Arial" w:eastAsia="Times New Roman" w:hAnsi="Arial" w:cs="Arial"/>
          <w:lang w:eastAsia="de-DE"/>
        </w:rPr>
        <w:t>Zugriff aufs Firmennetzwerk</w:t>
      </w:r>
      <w:r w:rsidRPr="008D7F68">
        <w:rPr>
          <w:rFonts w:ascii="Arial" w:eastAsia="Times New Roman" w:hAnsi="Arial" w:cs="Arial"/>
          <w:lang w:eastAsia="de-DE"/>
        </w:rPr>
        <w:t xml:space="preserve">. Eine Branche, die bereits mitten im digitalen Wandel steckt, ist die Automobilbranche. Über die Tochterfirma </w:t>
      </w:r>
      <w:proofErr w:type="spellStart"/>
      <w:r w:rsidRPr="008D7F68">
        <w:rPr>
          <w:rFonts w:ascii="Arial" w:eastAsia="Times New Roman" w:hAnsi="Arial" w:cs="Arial"/>
          <w:lang w:eastAsia="de-DE"/>
        </w:rPr>
        <w:t>noritel</w:t>
      </w:r>
      <w:proofErr w:type="spellEnd"/>
      <w:r w:rsidRPr="008D7F68">
        <w:rPr>
          <w:rFonts w:ascii="Arial" w:eastAsia="Times New Roman" w:hAnsi="Arial" w:cs="Arial"/>
          <w:lang w:eastAsia="de-DE"/>
        </w:rPr>
        <w:t xml:space="preserve"> </w:t>
      </w:r>
      <w:r w:rsidR="00740CDA" w:rsidRPr="008D7F68">
        <w:rPr>
          <w:rFonts w:ascii="Arial" w:eastAsia="Times New Roman" w:hAnsi="Arial" w:cs="Arial"/>
          <w:lang w:eastAsia="de-DE"/>
        </w:rPr>
        <w:t xml:space="preserve">GmbH </w:t>
      </w:r>
      <w:r w:rsidRPr="008D7F68">
        <w:rPr>
          <w:rFonts w:ascii="Arial" w:eastAsia="Times New Roman" w:hAnsi="Arial" w:cs="Arial"/>
          <w:lang w:eastAsia="de-DE"/>
        </w:rPr>
        <w:t xml:space="preserve">rüstet die KOMSA-Gruppe Fahrzeuge </w:t>
      </w:r>
      <w:r w:rsidR="00740CDA" w:rsidRPr="008D7F68">
        <w:rPr>
          <w:rFonts w:ascii="Arial" w:eastAsia="Times New Roman" w:hAnsi="Arial" w:cs="Arial"/>
          <w:lang w:eastAsia="de-DE"/>
        </w:rPr>
        <w:t>führender Automobilhersteller</w:t>
      </w:r>
      <w:r w:rsidR="00740CDA">
        <w:rPr>
          <w:rFonts w:ascii="Arial" w:eastAsia="Times New Roman" w:hAnsi="Arial" w:cs="Arial"/>
          <w:lang w:eastAsia="de-DE"/>
        </w:rPr>
        <w:t xml:space="preserve"> </w:t>
      </w:r>
      <w:r w:rsidRPr="00070711">
        <w:rPr>
          <w:rFonts w:ascii="Arial" w:eastAsia="Times New Roman" w:hAnsi="Arial" w:cs="Arial"/>
          <w:lang w:eastAsia="de-DE"/>
        </w:rPr>
        <w:t xml:space="preserve">unter anderem mit Navigationsgeräten, Multimedialösungen und Fahrerassistenzsystemen aus. Aktuell bringt </w:t>
      </w:r>
      <w:proofErr w:type="spellStart"/>
      <w:r w:rsidRPr="00070711">
        <w:rPr>
          <w:rFonts w:ascii="Arial" w:eastAsia="Times New Roman" w:hAnsi="Arial" w:cs="Arial"/>
          <w:lang w:eastAsia="de-DE"/>
        </w:rPr>
        <w:t>noritel</w:t>
      </w:r>
      <w:proofErr w:type="spellEnd"/>
      <w:r w:rsidRPr="00070711">
        <w:rPr>
          <w:rFonts w:ascii="Arial" w:eastAsia="Times New Roman" w:hAnsi="Arial" w:cs="Arial"/>
          <w:lang w:eastAsia="de-DE"/>
        </w:rPr>
        <w:t xml:space="preserve"> seine Erfahrung in ein Forschungsprojekt ein, das im Auftrag des Freistaats Sachsen auf einem digitalen Testfeld in Dresden das autonome Fahren im sogenannten Mischverkehr erproben wird. Ziel des Projekts ist die Entwicklung eines cloudbasierten Systems zur Verkehrssteuerung, wenn gleichzeitig selbstfahrende und konventionelle Fahrzeuge auf der Straße sind. Erste Tests sollen in den nächsten Monaten starten. </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Das Thema Vernetzung will KOMSA auch in</w:t>
      </w:r>
      <w:r w:rsidR="00740CDA">
        <w:rPr>
          <w:rFonts w:ascii="Arial" w:eastAsia="Times New Roman" w:hAnsi="Arial" w:cs="Arial"/>
          <w:lang w:eastAsia="de-DE"/>
        </w:rPr>
        <w:t>nerhalb</w:t>
      </w:r>
      <w:r w:rsidRPr="00070711">
        <w:rPr>
          <w:rFonts w:ascii="Arial" w:eastAsia="Times New Roman" w:hAnsi="Arial" w:cs="Arial"/>
          <w:lang w:eastAsia="de-DE"/>
        </w:rPr>
        <w:t xml:space="preserve"> der Digitalbranche weiter vorantreiben. Die Bandbreite reicht von der Anbindung der Handelspartner an die Systeme in Hartmannsdorf, um zum Beispiel Nachbestückungen in Ladengeschäften zu automatisieren, </w:t>
      </w:r>
      <w:r w:rsidRPr="00070711">
        <w:rPr>
          <w:rFonts w:ascii="Arial" w:eastAsia="Times New Roman" w:hAnsi="Arial" w:cs="Arial"/>
          <w:lang w:eastAsia="de-DE"/>
        </w:rPr>
        <w:lastRenderedPageBreak/>
        <w:t>bis hin zu</w:t>
      </w:r>
      <w:r w:rsidR="008D7F68">
        <w:rPr>
          <w:rFonts w:ascii="Arial" w:eastAsia="Times New Roman" w:hAnsi="Arial" w:cs="Arial"/>
          <w:lang w:eastAsia="de-DE"/>
        </w:rPr>
        <w:t>r digitalen Warenpräsentation</w:t>
      </w:r>
      <w:r w:rsidRPr="00070711">
        <w:rPr>
          <w:rFonts w:ascii="Arial" w:eastAsia="Times New Roman" w:hAnsi="Arial" w:cs="Arial"/>
          <w:lang w:eastAsia="de-DE"/>
        </w:rPr>
        <w:t xml:space="preserve"> </w:t>
      </w:r>
      <w:r w:rsidR="00740CDA">
        <w:rPr>
          <w:rFonts w:ascii="Arial" w:eastAsia="Times New Roman" w:hAnsi="Arial" w:cs="Arial"/>
          <w:lang w:eastAsia="de-DE"/>
        </w:rPr>
        <w:t>in den Shops</w:t>
      </w:r>
      <w:r w:rsidRPr="00070711">
        <w:rPr>
          <w:rFonts w:ascii="Arial" w:eastAsia="Times New Roman" w:hAnsi="Arial" w:cs="Arial"/>
          <w:lang w:eastAsia="de-DE"/>
        </w:rPr>
        <w:t xml:space="preserve">. Rund um die </w:t>
      </w:r>
      <w:r w:rsidR="00740CDA">
        <w:rPr>
          <w:rFonts w:ascii="Arial" w:eastAsia="Times New Roman" w:hAnsi="Arial" w:cs="Arial"/>
          <w:lang w:eastAsia="de-DE"/>
        </w:rPr>
        <w:t xml:space="preserve">notwendige </w:t>
      </w:r>
      <w:r w:rsidRPr="00070711">
        <w:rPr>
          <w:rFonts w:ascii="Arial" w:eastAsia="Times New Roman" w:hAnsi="Arial" w:cs="Arial"/>
          <w:lang w:eastAsia="de-DE"/>
        </w:rPr>
        <w:t xml:space="preserve">Verzahnung der Online- und Offline-Welten im Handel etabliert KOMSA in diesem Jahr ein „KOMSA </w:t>
      </w:r>
      <w:proofErr w:type="spellStart"/>
      <w:r w:rsidRPr="00070711">
        <w:rPr>
          <w:rFonts w:ascii="Arial" w:eastAsia="Times New Roman" w:hAnsi="Arial" w:cs="Arial"/>
          <w:lang w:eastAsia="de-DE"/>
        </w:rPr>
        <w:t>eCom</w:t>
      </w:r>
      <w:proofErr w:type="spellEnd"/>
      <w:r w:rsidRPr="00070711">
        <w:rPr>
          <w:rFonts w:ascii="Arial" w:eastAsia="Times New Roman" w:hAnsi="Arial" w:cs="Arial"/>
          <w:lang w:eastAsia="de-DE"/>
        </w:rPr>
        <w:t xml:space="preserve"> Forum“ als neues Veranstaltungsformat für die Branche. Die Veranstaltung wird erstmals während der Branchentreffen stattfinden, die KOMSA im Juni 2018 </w:t>
      </w:r>
      <w:r w:rsidR="00740CDA">
        <w:rPr>
          <w:rFonts w:ascii="Arial" w:eastAsia="Times New Roman" w:hAnsi="Arial" w:cs="Arial"/>
          <w:lang w:eastAsia="de-DE"/>
        </w:rPr>
        <w:t xml:space="preserve">ausrichtet </w:t>
      </w:r>
      <w:r w:rsidRPr="00070711">
        <w:rPr>
          <w:rFonts w:ascii="Arial" w:eastAsia="Times New Roman" w:hAnsi="Arial" w:cs="Arial"/>
          <w:lang w:eastAsia="de-DE"/>
        </w:rPr>
        <w:t xml:space="preserve">und zu denen wieder mehrere Hundert </w:t>
      </w:r>
      <w:r w:rsidR="00740CDA">
        <w:rPr>
          <w:rFonts w:ascii="Arial" w:eastAsia="Times New Roman" w:hAnsi="Arial" w:cs="Arial"/>
          <w:lang w:eastAsia="de-DE"/>
        </w:rPr>
        <w:t>Industrie-</w:t>
      </w:r>
      <w:r w:rsidR="00740CDA" w:rsidRPr="00070711">
        <w:rPr>
          <w:rFonts w:ascii="Arial" w:eastAsia="Times New Roman" w:hAnsi="Arial" w:cs="Arial"/>
          <w:lang w:eastAsia="de-DE"/>
        </w:rPr>
        <w:t xml:space="preserve"> </w:t>
      </w:r>
      <w:r w:rsidRPr="00070711">
        <w:rPr>
          <w:rFonts w:ascii="Arial" w:eastAsia="Times New Roman" w:hAnsi="Arial" w:cs="Arial"/>
          <w:lang w:eastAsia="de-DE"/>
        </w:rPr>
        <w:t xml:space="preserve">und Handelspartner in der Chemnitzer Region erwartet werden. </w:t>
      </w:r>
    </w:p>
    <w:p w:rsidR="00CA74CB" w:rsidRPr="00070711" w:rsidRDefault="00CA74CB" w:rsidP="00070711">
      <w:pPr>
        <w:spacing w:after="0"/>
        <w:jc w:val="both"/>
        <w:rPr>
          <w:rFonts w:ascii="Arial" w:eastAsia="Times New Roman" w:hAnsi="Arial" w:cs="Arial"/>
          <w:lang w:eastAsia="de-DE"/>
        </w:rPr>
      </w:pPr>
    </w:p>
    <w:p w:rsidR="00070711" w:rsidRPr="008C3FF1" w:rsidRDefault="00070711" w:rsidP="00070711">
      <w:pPr>
        <w:spacing w:after="0"/>
        <w:jc w:val="both"/>
        <w:rPr>
          <w:rFonts w:ascii="Arial" w:eastAsia="Times New Roman" w:hAnsi="Arial" w:cs="Arial"/>
          <w:b/>
          <w:color w:val="0095A6"/>
          <w:lang w:eastAsia="de-DE"/>
        </w:rPr>
      </w:pPr>
      <w:r w:rsidRPr="008C3FF1">
        <w:rPr>
          <w:rFonts w:ascii="Arial" w:eastAsia="Times New Roman" w:hAnsi="Arial" w:cs="Arial"/>
          <w:b/>
          <w:color w:val="0095A6"/>
          <w:lang w:eastAsia="de-DE"/>
        </w:rPr>
        <w:t>Stellen in IT und Vertrieb zu besetzen</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Um Systeme über IT-Schnittstellen überhaupt miteinander vernetzen zu können, hat KOMSA in den vergangenen Jahren in eine starke IT-</w:t>
      </w:r>
      <w:r w:rsidRPr="0073042F">
        <w:rPr>
          <w:rFonts w:ascii="Arial" w:eastAsia="Times New Roman" w:hAnsi="Arial" w:cs="Arial"/>
          <w:lang w:eastAsia="de-DE"/>
        </w:rPr>
        <w:t xml:space="preserve">Mannschaft investiert. Inzwischen </w:t>
      </w:r>
      <w:r w:rsidR="00740CDA" w:rsidRPr="0073042F">
        <w:rPr>
          <w:rFonts w:ascii="Arial" w:eastAsia="Times New Roman" w:hAnsi="Arial" w:cs="Arial"/>
          <w:lang w:eastAsia="de-DE"/>
        </w:rPr>
        <w:t xml:space="preserve">sorgen </w:t>
      </w:r>
      <w:r w:rsidRPr="0073042F">
        <w:rPr>
          <w:rFonts w:ascii="Arial" w:eastAsia="Times New Roman" w:hAnsi="Arial" w:cs="Arial"/>
          <w:lang w:eastAsia="de-DE"/>
        </w:rPr>
        <w:t>rund 100 IT-Experten dafür, dass die Systeme laufen und ständig weiterentwickelt werden. Um das Team weiter aufzubauen, wird Verstärkung gesucht</w:t>
      </w:r>
      <w:r w:rsidRPr="00070711">
        <w:rPr>
          <w:rFonts w:ascii="Arial" w:eastAsia="Times New Roman" w:hAnsi="Arial" w:cs="Arial"/>
          <w:lang w:eastAsia="de-DE"/>
        </w:rPr>
        <w:t xml:space="preserve">. </w:t>
      </w:r>
    </w:p>
    <w:p w:rsidR="00070711" w:rsidRPr="00070711" w:rsidRDefault="00070711" w:rsidP="00070711">
      <w:pPr>
        <w:spacing w:after="0"/>
        <w:jc w:val="both"/>
        <w:rPr>
          <w:rFonts w:ascii="Arial" w:eastAsia="Times New Roman" w:hAnsi="Arial" w:cs="Arial"/>
          <w:lang w:eastAsia="de-DE"/>
        </w:rPr>
      </w:pPr>
    </w:p>
    <w:p w:rsidR="00070711" w:rsidRPr="00070711" w:rsidRDefault="00070711" w:rsidP="00070711">
      <w:pPr>
        <w:spacing w:after="0"/>
        <w:jc w:val="both"/>
        <w:rPr>
          <w:rFonts w:ascii="Arial" w:eastAsia="Times New Roman" w:hAnsi="Arial" w:cs="Arial"/>
          <w:lang w:eastAsia="de-DE"/>
        </w:rPr>
      </w:pPr>
      <w:r w:rsidRPr="00070711">
        <w:rPr>
          <w:rFonts w:ascii="Arial" w:eastAsia="Times New Roman" w:hAnsi="Arial" w:cs="Arial"/>
          <w:lang w:eastAsia="de-DE"/>
        </w:rPr>
        <w:t xml:space="preserve">Während der digitale Wandel in vollem Gange ist, stehen bei KOMSA ganz entsprechend der Unternehmenstradition die Mitarbeiter weiter im Mittelpunkt. </w:t>
      </w:r>
      <w:r w:rsidR="00992506">
        <w:rPr>
          <w:rFonts w:ascii="Arial" w:eastAsia="Times New Roman" w:hAnsi="Arial" w:cs="Arial"/>
          <w:lang w:eastAsia="de-DE"/>
        </w:rPr>
        <w:t>„</w:t>
      </w:r>
      <w:r w:rsidR="00075D8D" w:rsidRPr="00075D8D">
        <w:rPr>
          <w:rFonts w:ascii="Arial" w:eastAsia="Times New Roman" w:hAnsi="Arial" w:cs="Arial"/>
          <w:lang w:eastAsia="de-DE"/>
        </w:rPr>
        <w:t>Digitalisierung funktioniert nur mit Menschen, letztlich wird sie von Menschen gemacht</w:t>
      </w:r>
      <w:r w:rsidRPr="00070711">
        <w:rPr>
          <w:rFonts w:ascii="Arial" w:eastAsia="Times New Roman" w:hAnsi="Arial" w:cs="Arial"/>
          <w:lang w:eastAsia="de-DE"/>
        </w:rPr>
        <w:t xml:space="preserve">", so Uwe Bauer. </w:t>
      </w:r>
      <w:r w:rsidR="00992506">
        <w:rPr>
          <w:rFonts w:ascii="Arial" w:eastAsia="Times New Roman" w:hAnsi="Arial" w:cs="Arial"/>
          <w:lang w:eastAsia="de-DE"/>
        </w:rPr>
        <w:t>„</w:t>
      </w:r>
      <w:r w:rsidRPr="00070711">
        <w:rPr>
          <w:rFonts w:ascii="Arial" w:eastAsia="Times New Roman" w:hAnsi="Arial" w:cs="Arial"/>
          <w:lang w:eastAsia="de-DE"/>
        </w:rPr>
        <w:t xml:space="preserve">Deswegen legen wir Wert darauf, unsere Mitarbeiter mit auf diese Reise zu nehmen und parallel zum Geschäft auch unser Team für die neuen Aufgaben aufzustellen." </w:t>
      </w:r>
    </w:p>
    <w:p w:rsidR="00070711" w:rsidRPr="00070711" w:rsidRDefault="00070711" w:rsidP="00070711">
      <w:pPr>
        <w:spacing w:after="0"/>
        <w:jc w:val="both"/>
        <w:rPr>
          <w:rFonts w:ascii="Arial" w:eastAsia="Times New Roman" w:hAnsi="Arial" w:cs="Arial"/>
          <w:lang w:eastAsia="de-DE"/>
        </w:rPr>
      </w:pPr>
    </w:p>
    <w:p w:rsidR="00474798" w:rsidRPr="008925F8" w:rsidRDefault="00070711" w:rsidP="008C3FF1">
      <w:pPr>
        <w:spacing w:after="0"/>
        <w:jc w:val="both"/>
        <w:rPr>
          <w:rFonts w:ascii="Arial" w:eastAsia="Times New Roman" w:hAnsi="Arial" w:cs="Arial"/>
          <w:sz w:val="16"/>
          <w:lang w:eastAsia="de-DE"/>
        </w:rPr>
      </w:pPr>
      <w:r w:rsidRPr="00070711">
        <w:rPr>
          <w:rFonts w:ascii="Arial" w:eastAsia="Times New Roman" w:hAnsi="Arial" w:cs="Arial"/>
          <w:lang w:eastAsia="de-DE"/>
        </w:rPr>
        <w:t>Insgesamt sind aktuell rund 40 Stellen ausgeschrieben, vorwiegend für die Bereiche IT und Vertrieb. Hinzu kommen 14 Ausbildungsplätze. Als eines der ersten Unternehmen in Mitteldeutschland wird KOMSA ab Sommer 2018 auch eCommerce Kaufleute ausbilden. Der Beruf ist speziell auf den Online</w:t>
      </w:r>
      <w:r w:rsidR="00C06188">
        <w:rPr>
          <w:rFonts w:ascii="Arial" w:eastAsia="Times New Roman" w:hAnsi="Arial" w:cs="Arial"/>
          <w:lang w:eastAsia="de-DE"/>
        </w:rPr>
        <w:t>handel zugeschnitten, die Ausbil</w:t>
      </w:r>
      <w:r w:rsidRPr="00070711">
        <w:rPr>
          <w:rFonts w:ascii="Arial" w:eastAsia="Times New Roman" w:hAnsi="Arial" w:cs="Arial"/>
          <w:lang w:eastAsia="de-DE"/>
        </w:rPr>
        <w:t>dung dauert drei Jahre.</w:t>
      </w:r>
      <w:r w:rsidR="008C3FF1" w:rsidRPr="008925F8">
        <w:rPr>
          <w:rFonts w:ascii="Arial" w:eastAsia="Times New Roman" w:hAnsi="Arial" w:cs="Arial"/>
          <w:sz w:val="16"/>
          <w:lang w:eastAsia="de-DE"/>
        </w:rPr>
        <w:t xml:space="preserve"> </w:t>
      </w:r>
    </w:p>
    <w:p w:rsidR="00474798" w:rsidRPr="008925F8" w:rsidRDefault="00474798" w:rsidP="00FA3274">
      <w:pPr>
        <w:spacing w:after="0"/>
        <w:jc w:val="both"/>
        <w:rPr>
          <w:rFonts w:ascii="Arial" w:eastAsia="Times New Roman" w:hAnsi="Arial" w:cs="Arial"/>
          <w:lang w:eastAsia="de-DE"/>
        </w:rPr>
      </w:pPr>
    </w:p>
    <w:p w:rsidR="001235D9" w:rsidRPr="008925F8" w:rsidRDefault="001235D9" w:rsidP="00FA3274">
      <w:pPr>
        <w:spacing w:after="0"/>
        <w:jc w:val="both"/>
        <w:rPr>
          <w:rFonts w:ascii="Arial" w:eastAsia="Times New Roman" w:hAnsi="Arial" w:cs="Arial"/>
          <w:lang w:eastAsia="de-DE"/>
        </w:rPr>
      </w:pPr>
    </w:p>
    <w:p w:rsidR="0070228F" w:rsidRPr="008925F8"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C06188">
      <w:headerReference w:type="default" r:id="rId9"/>
      <w:footerReference w:type="even" r:id="rId10"/>
      <w:footerReference w:type="default" r:id="rId11"/>
      <w:pgSz w:w="11906" w:h="16838"/>
      <w:pgMar w:top="2835" w:right="1418" w:bottom="851"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44" w:rsidRDefault="009B0B44" w:rsidP="00263181">
      <w:pPr>
        <w:spacing w:after="0" w:line="240" w:lineRule="auto"/>
      </w:pPr>
      <w:r>
        <w:separator/>
      </w:r>
    </w:p>
  </w:endnote>
  <w:endnote w:type="continuationSeparator" w:id="0">
    <w:p w:rsidR="009B0B44" w:rsidRDefault="009B0B44"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A21FA">
      <w:rPr>
        <w:rStyle w:val="Seitenzahl"/>
        <w:noProof/>
      </w:rPr>
      <w:t>2</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D181F">
      <w:rPr>
        <w:rStyle w:val="Seitenzahl"/>
        <w:noProof/>
      </w:rPr>
      <w:t>3</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44" w:rsidRDefault="009B0B44" w:rsidP="00263181">
      <w:pPr>
        <w:spacing w:after="0" w:line="240" w:lineRule="auto"/>
      </w:pPr>
      <w:r>
        <w:separator/>
      </w:r>
    </w:p>
  </w:footnote>
  <w:footnote w:type="continuationSeparator" w:id="0">
    <w:p w:rsidR="009B0B44" w:rsidRDefault="009B0B44"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F8681B">
    <w:pPr>
      <w:pStyle w:val="Kopfzeile"/>
    </w:pPr>
    <w:r>
      <w:rPr>
        <w:rFonts w:ascii="Arial" w:hAnsi="Arial" w:cs="Arial"/>
        <w:b/>
        <w:noProof/>
        <w:sz w:val="28"/>
        <w:lang w:eastAsia="de-DE"/>
      </w:rPr>
      <w:drawing>
        <wp:anchor distT="0" distB="0" distL="114300" distR="114300" simplePos="0" relativeHeight="251661312" behindDoc="0" locked="0" layoutInCell="1" allowOverlap="1" wp14:anchorId="3308E8D9" wp14:editId="77D99642">
          <wp:simplePos x="0" y="0"/>
          <wp:positionH relativeFrom="column">
            <wp:posOffset>4174490</wp:posOffset>
          </wp:positionH>
          <wp:positionV relativeFrom="paragraph">
            <wp:posOffset>80950</wp:posOffset>
          </wp:positionV>
          <wp:extent cx="1887220" cy="449580"/>
          <wp:effectExtent l="0" t="0" r="0" b="7620"/>
          <wp:wrapNone/>
          <wp:docPr id="5" name="Grafik 5"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8D181F">
      <w:rPr>
        <w:rFonts w:ascii="Arial" w:hAnsi="Arial" w:cs="Arial"/>
        <w:b/>
        <w:sz w:val="28"/>
      </w:rPr>
      <w:t>9</w:t>
    </w:r>
    <w:r w:rsidRPr="0096076C">
      <w:rPr>
        <w:rFonts w:ascii="Arial" w:hAnsi="Arial" w:cs="Arial"/>
        <w:b/>
        <w:sz w:val="28"/>
      </w:rPr>
      <w:t xml:space="preserve">. </w:t>
    </w:r>
    <w:r w:rsidR="00D920CA">
      <w:rPr>
        <w:rFonts w:ascii="Arial" w:hAnsi="Arial" w:cs="Arial"/>
        <w:b/>
        <w:sz w:val="28"/>
      </w:rPr>
      <w:t>Februar</w:t>
    </w:r>
    <w:r w:rsidRPr="0096076C">
      <w:rPr>
        <w:rFonts w:ascii="Arial" w:hAnsi="Arial" w:cs="Arial"/>
        <w:b/>
        <w:sz w:val="28"/>
      </w:rPr>
      <w:t xml:space="preserve"> 201</w:t>
    </w:r>
    <w:r w:rsidR="002042C6">
      <w:rPr>
        <w:rFonts w:ascii="Arial" w:hAnsi="Arial" w:cs="Arial"/>
        <w:b/>
        <w:sz w:val="28"/>
      </w:rPr>
      <w:t>8</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ja Förster">
    <w15:presenceInfo w15:providerId="None" w15:userId="Katja För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33C41"/>
    <w:rsid w:val="00035D8B"/>
    <w:rsid w:val="0004138A"/>
    <w:rsid w:val="00042A32"/>
    <w:rsid w:val="00052A05"/>
    <w:rsid w:val="00052BD8"/>
    <w:rsid w:val="00070711"/>
    <w:rsid w:val="00075D8D"/>
    <w:rsid w:val="000914D6"/>
    <w:rsid w:val="000A21FA"/>
    <w:rsid w:val="000E6D62"/>
    <w:rsid w:val="001235D9"/>
    <w:rsid w:val="00146870"/>
    <w:rsid w:val="00147669"/>
    <w:rsid w:val="00151C96"/>
    <w:rsid w:val="00163EAC"/>
    <w:rsid w:val="0017572E"/>
    <w:rsid w:val="0018105A"/>
    <w:rsid w:val="00182F06"/>
    <w:rsid w:val="001842C7"/>
    <w:rsid w:val="00190FC4"/>
    <w:rsid w:val="001975F4"/>
    <w:rsid w:val="001A2352"/>
    <w:rsid w:val="001A26F4"/>
    <w:rsid w:val="001B6A88"/>
    <w:rsid w:val="001D6F77"/>
    <w:rsid w:val="00203037"/>
    <w:rsid w:val="002042C6"/>
    <w:rsid w:val="00215A6B"/>
    <w:rsid w:val="00227EA6"/>
    <w:rsid w:val="0023197E"/>
    <w:rsid w:val="00232430"/>
    <w:rsid w:val="00233339"/>
    <w:rsid w:val="00241173"/>
    <w:rsid w:val="00246EF5"/>
    <w:rsid w:val="00252D30"/>
    <w:rsid w:val="00256F5B"/>
    <w:rsid w:val="00263181"/>
    <w:rsid w:val="0026680F"/>
    <w:rsid w:val="002721C4"/>
    <w:rsid w:val="00277EEB"/>
    <w:rsid w:val="002A26F2"/>
    <w:rsid w:val="002B3D23"/>
    <w:rsid w:val="002B6DB2"/>
    <w:rsid w:val="002C69F1"/>
    <w:rsid w:val="002C7189"/>
    <w:rsid w:val="002E040C"/>
    <w:rsid w:val="002F3CF5"/>
    <w:rsid w:val="002F3D8B"/>
    <w:rsid w:val="002F4A62"/>
    <w:rsid w:val="002F67D0"/>
    <w:rsid w:val="0030446A"/>
    <w:rsid w:val="003304B9"/>
    <w:rsid w:val="00332D4D"/>
    <w:rsid w:val="0033415E"/>
    <w:rsid w:val="003353E1"/>
    <w:rsid w:val="00342782"/>
    <w:rsid w:val="00343C9A"/>
    <w:rsid w:val="0035196C"/>
    <w:rsid w:val="00352C61"/>
    <w:rsid w:val="00354EA4"/>
    <w:rsid w:val="00356F15"/>
    <w:rsid w:val="00362990"/>
    <w:rsid w:val="003755EE"/>
    <w:rsid w:val="003A2440"/>
    <w:rsid w:val="003C18C0"/>
    <w:rsid w:val="003D1CFE"/>
    <w:rsid w:val="003E0A9C"/>
    <w:rsid w:val="003E3251"/>
    <w:rsid w:val="003F28BA"/>
    <w:rsid w:val="003F4DD0"/>
    <w:rsid w:val="00404D78"/>
    <w:rsid w:val="00412315"/>
    <w:rsid w:val="004208BE"/>
    <w:rsid w:val="004211B4"/>
    <w:rsid w:val="00423861"/>
    <w:rsid w:val="00431780"/>
    <w:rsid w:val="00432AB3"/>
    <w:rsid w:val="00437D49"/>
    <w:rsid w:val="00442ABF"/>
    <w:rsid w:val="004442D5"/>
    <w:rsid w:val="00453F25"/>
    <w:rsid w:val="00466C24"/>
    <w:rsid w:val="00472890"/>
    <w:rsid w:val="00472A92"/>
    <w:rsid w:val="00474798"/>
    <w:rsid w:val="004809F8"/>
    <w:rsid w:val="004854F4"/>
    <w:rsid w:val="00494942"/>
    <w:rsid w:val="004965E7"/>
    <w:rsid w:val="004A5CD5"/>
    <w:rsid w:val="004C322F"/>
    <w:rsid w:val="004C6A2C"/>
    <w:rsid w:val="004D2D5D"/>
    <w:rsid w:val="004D60BC"/>
    <w:rsid w:val="004D6BE7"/>
    <w:rsid w:val="004F4635"/>
    <w:rsid w:val="00504DF2"/>
    <w:rsid w:val="00506B26"/>
    <w:rsid w:val="00507008"/>
    <w:rsid w:val="0051210F"/>
    <w:rsid w:val="00521457"/>
    <w:rsid w:val="0053394A"/>
    <w:rsid w:val="00544D94"/>
    <w:rsid w:val="005707D4"/>
    <w:rsid w:val="005722D6"/>
    <w:rsid w:val="00572F9E"/>
    <w:rsid w:val="005A17D0"/>
    <w:rsid w:val="005D1A7A"/>
    <w:rsid w:val="005D5CA5"/>
    <w:rsid w:val="005E142F"/>
    <w:rsid w:val="005E5667"/>
    <w:rsid w:val="005F218C"/>
    <w:rsid w:val="005F7CEE"/>
    <w:rsid w:val="00641FB7"/>
    <w:rsid w:val="006529C8"/>
    <w:rsid w:val="00666D27"/>
    <w:rsid w:val="0068437A"/>
    <w:rsid w:val="00696211"/>
    <w:rsid w:val="006A6B8A"/>
    <w:rsid w:val="006B77A5"/>
    <w:rsid w:val="006C232C"/>
    <w:rsid w:val="006F03CD"/>
    <w:rsid w:val="006F048D"/>
    <w:rsid w:val="0070228F"/>
    <w:rsid w:val="007059FD"/>
    <w:rsid w:val="007202D7"/>
    <w:rsid w:val="0072493A"/>
    <w:rsid w:val="007264CD"/>
    <w:rsid w:val="0073042F"/>
    <w:rsid w:val="00740CDA"/>
    <w:rsid w:val="00745F1D"/>
    <w:rsid w:val="007462EA"/>
    <w:rsid w:val="00753085"/>
    <w:rsid w:val="007545FC"/>
    <w:rsid w:val="00755F52"/>
    <w:rsid w:val="0076024C"/>
    <w:rsid w:val="007729CE"/>
    <w:rsid w:val="00774F41"/>
    <w:rsid w:val="007846C6"/>
    <w:rsid w:val="00786074"/>
    <w:rsid w:val="007907B9"/>
    <w:rsid w:val="007A11C5"/>
    <w:rsid w:val="007A27F7"/>
    <w:rsid w:val="007A3D32"/>
    <w:rsid w:val="007B0769"/>
    <w:rsid w:val="007B57A3"/>
    <w:rsid w:val="007C2F4A"/>
    <w:rsid w:val="007D32A0"/>
    <w:rsid w:val="007E2D63"/>
    <w:rsid w:val="007E7C85"/>
    <w:rsid w:val="007F12A5"/>
    <w:rsid w:val="007F6828"/>
    <w:rsid w:val="00802403"/>
    <w:rsid w:val="00812047"/>
    <w:rsid w:val="008203BF"/>
    <w:rsid w:val="0082287C"/>
    <w:rsid w:val="00823E46"/>
    <w:rsid w:val="00825A57"/>
    <w:rsid w:val="00836DAD"/>
    <w:rsid w:val="00837657"/>
    <w:rsid w:val="00850ABE"/>
    <w:rsid w:val="00856670"/>
    <w:rsid w:val="008612D9"/>
    <w:rsid w:val="0087545F"/>
    <w:rsid w:val="00875F16"/>
    <w:rsid w:val="00891AE9"/>
    <w:rsid w:val="008925F8"/>
    <w:rsid w:val="00896810"/>
    <w:rsid w:val="008A13B7"/>
    <w:rsid w:val="008B7646"/>
    <w:rsid w:val="008C3FF1"/>
    <w:rsid w:val="008C40CE"/>
    <w:rsid w:val="008D181F"/>
    <w:rsid w:val="008D7F68"/>
    <w:rsid w:val="008F0F74"/>
    <w:rsid w:val="008F476B"/>
    <w:rsid w:val="008F49FC"/>
    <w:rsid w:val="008F6165"/>
    <w:rsid w:val="00911469"/>
    <w:rsid w:val="00931DC6"/>
    <w:rsid w:val="00950BAD"/>
    <w:rsid w:val="00951DD4"/>
    <w:rsid w:val="00955F61"/>
    <w:rsid w:val="0096076C"/>
    <w:rsid w:val="00960DD1"/>
    <w:rsid w:val="00965550"/>
    <w:rsid w:val="00965E3C"/>
    <w:rsid w:val="00967E46"/>
    <w:rsid w:val="00984231"/>
    <w:rsid w:val="00985492"/>
    <w:rsid w:val="00992506"/>
    <w:rsid w:val="009A237E"/>
    <w:rsid w:val="009B0B44"/>
    <w:rsid w:val="009B4A4E"/>
    <w:rsid w:val="009C6CC5"/>
    <w:rsid w:val="009D012F"/>
    <w:rsid w:val="009D6DC0"/>
    <w:rsid w:val="009E37E8"/>
    <w:rsid w:val="009F0A4E"/>
    <w:rsid w:val="009F27CC"/>
    <w:rsid w:val="009F2D08"/>
    <w:rsid w:val="009F2D54"/>
    <w:rsid w:val="00A03860"/>
    <w:rsid w:val="00A4169E"/>
    <w:rsid w:val="00A539BC"/>
    <w:rsid w:val="00A642B5"/>
    <w:rsid w:val="00A82DC5"/>
    <w:rsid w:val="00A860E8"/>
    <w:rsid w:val="00A93D59"/>
    <w:rsid w:val="00AA02E9"/>
    <w:rsid w:val="00AB76A8"/>
    <w:rsid w:val="00AE5879"/>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1EC8"/>
    <w:rsid w:val="00BF21F0"/>
    <w:rsid w:val="00BF2487"/>
    <w:rsid w:val="00BF6EE8"/>
    <w:rsid w:val="00BF7D19"/>
    <w:rsid w:val="00C03ACA"/>
    <w:rsid w:val="00C06188"/>
    <w:rsid w:val="00C112C2"/>
    <w:rsid w:val="00C27E1F"/>
    <w:rsid w:val="00C56738"/>
    <w:rsid w:val="00C61F86"/>
    <w:rsid w:val="00C62E99"/>
    <w:rsid w:val="00C66B1A"/>
    <w:rsid w:val="00C75C35"/>
    <w:rsid w:val="00C7727D"/>
    <w:rsid w:val="00C81EE8"/>
    <w:rsid w:val="00C94F66"/>
    <w:rsid w:val="00C95CED"/>
    <w:rsid w:val="00CA2943"/>
    <w:rsid w:val="00CA74CB"/>
    <w:rsid w:val="00CA7CD6"/>
    <w:rsid w:val="00CB0090"/>
    <w:rsid w:val="00CB26F7"/>
    <w:rsid w:val="00CC4C62"/>
    <w:rsid w:val="00CC79D8"/>
    <w:rsid w:val="00CD0A5B"/>
    <w:rsid w:val="00CD6339"/>
    <w:rsid w:val="00CF4B08"/>
    <w:rsid w:val="00D167BF"/>
    <w:rsid w:val="00D228DA"/>
    <w:rsid w:val="00D40258"/>
    <w:rsid w:val="00D7345A"/>
    <w:rsid w:val="00D83565"/>
    <w:rsid w:val="00D920CA"/>
    <w:rsid w:val="00D94E31"/>
    <w:rsid w:val="00DA436F"/>
    <w:rsid w:val="00DC0BD0"/>
    <w:rsid w:val="00DC5E65"/>
    <w:rsid w:val="00DC7F8C"/>
    <w:rsid w:val="00DD1DB0"/>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7524A"/>
    <w:rsid w:val="00E84A4A"/>
    <w:rsid w:val="00E923A3"/>
    <w:rsid w:val="00EA19AA"/>
    <w:rsid w:val="00EA26D5"/>
    <w:rsid w:val="00EA6350"/>
    <w:rsid w:val="00EB524B"/>
    <w:rsid w:val="00EB59AF"/>
    <w:rsid w:val="00EC3C0D"/>
    <w:rsid w:val="00ED6BEC"/>
    <w:rsid w:val="00EF0953"/>
    <w:rsid w:val="00EF1A46"/>
    <w:rsid w:val="00EF53C0"/>
    <w:rsid w:val="00F018F6"/>
    <w:rsid w:val="00F059B1"/>
    <w:rsid w:val="00F15CBC"/>
    <w:rsid w:val="00F33DA0"/>
    <w:rsid w:val="00F4255B"/>
    <w:rsid w:val="00F6688C"/>
    <w:rsid w:val="00F80449"/>
    <w:rsid w:val="00F83571"/>
    <w:rsid w:val="00F835D0"/>
    <w:rsid w:val="00F8681B"/>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7E87-45FD-4A84-82F9-E20DCE57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21</cp:revision>
  <cp:lastPrinted>2018-02-06T07:10:00Z</cp:lastPrinted>
  <dcterms:created xsi:type="dcterms:W3CDTF">2018-02-03T10:19:00Z</dcterms:created>
  <dcterms:modified xsi:type="dcterms:W3CDTF">2018-02-08T15:27:00Z</dcterms:modified>
</cp:coreProperties>
</file>