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92FD" w14:textId="77777777" w:rsidR="000B4684" w:rsidRPr="00AC0382" w:rsidRDefault="00956C39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Digitaler Kundenservice für mittelständische Unternehmen:</w:t>
      </w:r>
    </w:p>
    <w:p w14:paraId="5007DA43" w14:textId="77777777" w:rsidR="00282D10" w:rsidRPr="00AC0382" w:rsidRDefault="000B4684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 w:rsidRPr="00AC038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KOMSA </w:t>
      </w:r>
      <w:r w:rsidR="00956C3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nimmt Lösung</w:t>
      </w:r>
      <w:r w:rsidRPr="00AC038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von </w:t>
      </w:r>
      <w:r w:rsidR="00956C39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Genesys</w:t>
      </w:r>
      <w:r w:rsidRPr="00AC0382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ins Cloud-Programm</w:t>
      </w:r>
    </w:p>
    <w:p w14:paraId="584D1AD3" w14:textId="77777777" w:rsidR="00282D10" w:rsidRPr="00AC0382" w:rsidRDefault="00282D10" w:rsidP="00282D1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10AEC5E" w14:textId="05B5EC02" w:rsidR="00956C39" w:rsidRDefault="000B4684" w:rsidP="00956C39">
      <w:pPr>
        <w:rPr>
          <w:rFonts w:ascii="Arial" w:eastAsia="Times New Roman" w:hAnsi="Arial" w:cs="Arial"/>
          <w:b/>
          <w:lang w:eastAsia="de-DE"/>
        </w:rPr>
      </w:pPr>
      <w:r w:rsidRPr="007D07E5">
        <w:rPr>
          <w:rFonts w:ascii="Arial" w:eastAsia="Times New Roman" w:hAnsi="Arial" w:cs="Arial"/>
          <w:b/>
          <w:lang w:eastAsia="de-DE"/>
        </w:rPr>
        <w:t xml:space="preserve">Systemhäuser und Business-Fachhändler </w:t>
      </w:r>
      <w:r w:rsidR="002572BB" w:rsidRPr="007D07E5">
        <w:rPr>
          <w:rFonts w:ascii="Arial" w:eastAsia="Times New Roman" w:hAnsi="Arial" w:cs="Arial"/>
          <w:b/>
          <w:lang w:eastAsia="de-DE"/>
        </w:rPr>
        <w:t xml:space="preserve">haben </w:t>
      </w:r>
      <w:r w:rsidR="007D07E5">
        <w:rPr>
          <w:rFonts w:ascii="Arial" w:eastAsia="Times New Roman" w:hAnsi="Arial" w:cs="Arial"/>
          <w:b/>
          <w:lang w:eastAsia="de-DE"/>
        </w:rPr>
        <w:t>ab sofort</w:t>
      </w:r>
      <w:r w:rsidR="0022501B" w:rsidRPr="007D07E5">
        <w:rPr>
          <w:rFonts w:ascii="Arial" w:eastAsia="Times New Roman" w:hAnsi="Arial" w:cs="Arial"/>
          <w:b/>
          <w:lang w:eastAsia="de-DE"/>
        </w:rPr>
        <w:t xml:space="preserve"> die Möglichkeit</w:t>
      </w:r>
      <w:r w:rsidR="002572BB" w:rsidRPr="007D07E5">
        <w:rPr>
          <w:rFonts w:ascii="Arial" w:eastAsia="Times New Roman" w:hAnsi="Arial" w:cs="Arial"/>
          <w:b/>
          <w:lang w:eastAsia="de-DE"/>
        </w:rPr>
        <w:t xml:space="preserve">, </w:t>
      </w:r>
      <w:r w:rsidR="000B1423" w:rsidRPr="007D07E5">
        <w:rPr>
          <w:rFonts w:ascii="Arial" w:eastAsia="Times New Roman" w:hAnsi="Arial" w:cs="Arial"/>
          <w:b/>
          <w:lang w:eastAsia="de-DE"/>
        </w:rPr>
        <w:t xml:space="preserve">Genesys </w:t>
      </w:r>
      <w:r w:rsidR="00956C39" w:rsidRPr="007D07E5">
        <w:rPr>
          <w:rFonts w:ascii="Arial" w:eastAsia="Times New Roman" w:hAnsi="Arial" w:cs="Arial"/>
          <w:b/>
          <w:lang w:eastAsia="de-DE"/>
        </w:rPr>
        <w:t>Cloud-Lösung</w:t>
      </w:r>
      <w:r w:rsidR="007D07E5">
        <w:rPr>
          <w:rFonts w:ascii="Arial" w:eastAsia="Times New Roman" w:hAnsi="Arial" w:cs="Arial"/>
          <w:b/>
          <w:lang w:eastAsia="de-DE"/>
        </w:rPr>
        <w:t>en exklusiv über die KOMSA-Gruppe</w:t>
      </w:r>
      <w:r w:rsidR="00956C39" w:rsidRPr="007D07E5">
        <w:rPr>
          <w:rFonts w:ascii="Arial" w:eastAsia="Times New Roman" w:hAnsi="Arial" w:cs="Arial"/>
          <w:b/>
          <w:lang w:eastAsia="de-DE"/>
        </w:rPr>
        <w:t xml:space="preserve"> </w:t>
      </w:r>
      <w:r w:rsidR="002572BB" w:rsidRPr="007D07E5">
        <w:rPr>
          <w:rFonts w:ascii="Arial" w:eastAsia="Times New Roman" w:hAnsi="Arial" w:cs="Arial"/>
          <w:b/>
          <w:lang w:eastAsia="de-DE"/>
        </w:rPr>
        <w:t xml:space="preserve">zu </w:t>
      </w:r>
      <w:r w:rsidR="00956C39" w:rsidRPr="007D07E5">
        <w:rPr>
          <w:rFonts w:ascii="Arial" w:eastAsia="Times New Roman" w:hAnsi="Arial" w:cs="Arial"/>
          <w:b/>
          <w:lang w:eastAsia="de-DE"/>
        </w:rPr>
        <w:t xml:space="preserve">beziehen. Damit können </w:t>
      </w:r>
      <w:r w:rsidR="00EB68F3">
        <w:rPr>
          <w:rFonts w:ascii="Arial" w:eastAsia="Times New Roman" w:hAnsi="Arial" w:cs="Arial"/>
          <w:b/>
          <w:lang w:eastAsia="de-DE"/>
        </w:rPr>
        <w:t xml:space="preserve">Systemhaus- und Fachhandelspartner die </w:t>
      </w:r>
      <w:r w:rsidR="00956C39" w:rsidRPr="007D07E5">
        <w:rPr>
          <w:rFonts w:ascii="Arial" w:eastAsia="Times New Roman" w:hAnsi="Arial" w:cs="Arial"/>
          <w:b/>
          <w:lang w:eastAsia="de-DE"/>
        </w:rPr>
        <w:t>Geschäftskunden</w:t>
      </w:r>
      <w:r w:rsidR="0022501B" w:rsidRPr="007D07E5">
        <w:rPr>
          <w:rFonts w:ascii="Arial" w:eastAsia="Times New Roman" w:hAnsi="Arial" w:cs="Arial"/>
          <w:b/>
          <w:lang w:eastAsia="de-DE"/>
        </w:rPr>
        <w:t xml:space="preserve"> bedienen</w:t>
      </w:r>
      <w:r w:rsidR="00956C39" w:rsidRPr="007D07E5">
        <w:rPr>
          <w:rFonts w:ascii="Arial" w:eastAsia="Times New Roman" w:hAnsi="Arial" w:cs="Arial"/>
          <w:b/>
          <w:lang w:eastAsia="de-DE"/>
        </w:rPr>
        <w:t xml:space="preserve">, die </w:t>
      </w:r>
      <w:r w:rsidR="0022501B" w:rsidRPr="007D07E5">
        <w:rPr>
          <w:rFonts w:ascii="Arial" w:eastAsia="Times New Roman" w:hAnsi="Arial" w:cs="Arial"/>
          <w:b/>
          <w:lang w:eastAsia="de-DE"/>
        </w:rPr>
        <w:t xml:space="preserve">für Ihren Kundenservice </w:t>
      </w:r>
      <w:r w:rsidR="008B0E2D" w:rsidRPr="007D07E5">
        <w:rPr>
          <w:rFonts w:ascii="Arial" w:eastAsia="Times New Roman" w:hAnsi="Arial" w:cs="Arial"/>
          <w:b/>
          <w:lang w:eastAsia="de-DE"/>
        </w:rPr>
        <w:t>eine Omnichannel</w:t>
      </w:r>
      <w:r w:rsidR="00EB68F3">
        <w:rPr>
          <w:rFonts w:ascii="Arial" w:eastAsia="Times New Roman" w:hAnsi="Arial" w:cs="Arial"/>
          <w:b/>
          <w:lang w:eastAsia="de-DE"/>
        </w:rPr>
        <w:t>-</w:t>
      </w:r>
      <w:r w:rsidR="008B0E2D" w:rsidRPr="007D07E5">
        <w:rPr>
          <w:rFonts w:ascii="Arial" w:eastAsia="Times New Roman" w:hAnsi="Arial" w:cs="Arial"/>
          <w:b/>
          <w:lang w:eastAsia="de-DE"/>
        </w:rPr>
        <w:t xml:space="preserve">Strategie </w:t>
      </w:r>
      <w:r w:rsidR="0022501B" w:rsidRPr="007D07E5">
        <w:rPr>
          <w:rFonts w:ascii="Arial" w:eastAsia="Times New Roman" w:hAnsi="Arial" w:cs="Arial"/>
          <w:b/>
          <w:lang w:eastAsia="de-DE"/>
        </w:rPr>
        <w:t>entwickeln</w:t>
      </w:r>
      <w:r w:rsidR="008B0E2D" w:rsidRPr="007D07E5">
        <w:rPr>
          <w:rFonts w:ascii="Arial" w:eastAsia="Times New Roman" w:hAnsi="Arial" w:cs="Arial"/>
          <w:b/>
          <w:lang w:eastAsia="de-DE"/>
        </w:rPr>
        <w:t xml:space="preserve"> und digitalisieren</w:t>
      </w:r>
      <w:r w:rsidR="00FE0B07" w:rsidRPr="007D07E5">
        <w:rPr>
          <w:rFonts w:ascii="Arial" w:eastAsia="Times New Roman" w:hAnsi="Arial" w:cs="Arial"/>
          <w:b/>
          <w:lang w:eastAsia="de-DE"/>
        </w:rPr>
        <w:t xml:space="preserve"> wollen</w:t>
      </w:r>
      <w:r w:rsidR="0022501B" w:rsidRPr="007D07E5">
        <w:rPr>
          <w:rFonts w:ascii="Arial" w:eastAsia="Times New Roman" w:hAnsi="Arial" w:cs="Arial"/>
          <w:b/>
          <w:lang w:eastAsia="de-DE"/>
        </w:rPr>
        <w:t>.</w:t>
      </w:r>
      <w:r w:rsidR="00956C39" w:rsidRPr="007D07E5">
        <w:rPr>
          <w:rFonts w:ascii="Arial" w:eastAsia="Times New Roman" w:hAnsi="Arial" w:cs="Arial"/>
          <w:b/>
          <w:lang w:eastAsia="de-DE"/>
        </w:rPr>
        <w:t xml:space="preserve"> Im Rahmen des Cloud</w:t>
      </w:r>
      <w:r w:rsidR="00956C39" w:rsidRPr="00956C39">
        <w:rPr>
          <w:rFonts w:ascii="Arial" w:eastAsia="Times New Roman" w:hAnsi="Arial" w:cs="Arial"/>
          <w:b/>
          <w:lang w:eastAsia="de-DE"/>
        </w:rPr>
        <w:t xml:space="preserve">-Programms </w:t>
      </w:r>
      <w:r w:rsidR="007D07E5" w:rsidRPr="00956C39">
        <w:rPr>
          <w:rFonts w:ascii="Arial" w:eastAsia="Times New Roman" w:hAnsi="Arial" w:cs="Arial"/>
          <w:b/>
          <w:lang w:eastAsia="de-DE"/>
        </w:rPr>
        <w:t xml:space="preserve">unterstützt </w:t>
      </w:r>
      <w:r w:rsidR="00956C39" w:rsidRPr="00956C39">
        <w:rPr>
          <w:rFonts w:ascii="Arial" w:eastAsia="Times New Roman" w:hAnsi="Arial" w:cs="Arial"/>
          <w:b/>
          <w:lang w:eastAsia="de-DE"/>
        </w:rPr>
        <w:t xml:space="preserve">KOMSA </w:t>
      </w:r>
      <w:r w:rsidR="007D07E5">
        <w:rPr>
          <w:rFonts w:ascii="Arial" w:eastAsia="Times New Roman" w:hAnsi="Arial" w:cs="Arial"/>
          <w:b/>
          <w:lang w:eastAsia="de-DE"/>
        </w:rPr>
        <w:t>durch das</w:t>
      </w:r>
      <w:r w:rsidR="00956C39" w:rsidRPr="00956C39">
        <w:rPr>
          <w:rFonts w:ascii="Arial" w:eastAsia="Times New Roman" w:hAnsi="Arial" w:cs="Arial"/>
          <w:b/>
          <w:lang w:eastAsia="de-DE"/>
        </w:rPr>
        <w:t xml:space="preserve"> Technical Assistance Center mit technischem Support</w:t>
      </w:r>
      <w:r w:rsidR="007D07E5">
        <w:rPr>
          <w:rFonts w:ascii="Arial" w:eastAsia="Times New Roman" w:hAnsi="Arial" w:cs="Arial"/>
          <w:b/>
          <w:lang w:eastAsia="de-DE"/>
        </w:rPr>
        <w:t>.</w:t>
      </w:r>
    </w:p>
    <w:p w14:paraId="3B1A9236" w14:textId="15963D3B" w:rsidR="009D6F46" w:rsidRPr="007D07E5" w:rsidRDefault="004E4D89" w:rsidP="008B0E2D">
      <w:pPr>
        <w:pStyle w:val="berschrift3"/>
        <w:shd w:val="clear" w:color="auto" w:fill="FFFFFF"/>
        <w:spacing w:before="75" w:after="150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Mit </w:t>
      </w:r>
      <w:r w:rsidR="0022501B"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dem offenen Ökosystem der </w:t>
      </w:r>
      <w:r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Genesys Cloud für den digitalen Kundenservice, erweitert der sächsische Distributor und Dienstleister sein bestehendes Portfolio an Cloud Services. Neben der Vermarktung der </w:t>
      </w:r>
      <w:r w:rsidR="000B1423"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Genesys </w:t>
      </w:r>
      <w:r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Cloud-Lösung beinhaltet die neue Partnerschaft zwischen KOMSA und Genesys außerdem, dass die KOMSA-Gruppe ihren Systemhaus- und Fachhandelspartnern </w:t>
      </w:r>
      <w:r w:rsidR="00956C39"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zusätzliche Services, Trainings und </w:t>
      </w:r>
      <w:r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>Consultings</w:t>
      </w:r>
      <w:r w:rsidR="00956C39"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 für </w:t>
      </w:r>
      <w:r w:rsidRPr="007D07E5">
        <w:rPr>
          <w:rFonts w:ascii="Arial" w:eastAsia="Times New Roman" w:hAnsi="Arial" w:cs="Arial"/>
          <w:color w:val="auto"/>
          <w:sz w:val="22"/>
          <w:szCs w:val="22"/>
          <w:lang w:eastAsia="de-DE"/>
        </w:rPr>
        <w:t>die Produkte des Herstellers anbietet.</w:t>
      </w:r>
    </w:p>
    <w:p w14:paraId="05680713" w14:textId="226E4FD3" w:rsidR="00956C39" w:rsidRPr="0022501B" w:rsidRDefault="00D87E0C" w:rsidP="00956C39">
      <w:pPr>
        <w:rPr>
          <w:rFonts w:ascii="Arial" w:eastAsia="Times New Roman" w:hAnsi="Arial" w:cs="Arial"/>
          <w:highlight w:val="yellow"/>
          <w:lang w:eastAsia="de-DE"/>
        </w:rPr>
      </w:pPr>
      <w:r w:rsidRPr="007D07E5">
        <w:rPr>
          <w:rFonts w:ascii="Arial" w:eastAsia="Times New Roman" w:hAnsi="Arial" w:cs="Arial"/>
          <w:lang w:eastAsia="de-DE"/>
        </w:rPr>
        <w:t xml:space="preserve">Die </w:t>
      </w:r>
      <w:r w:rsidR="000B1423" w:rsidRPr="007D07E5">
        <w:rPr>
          <w:rFonts w:ascii="Arial" w:eastAsia="Times New Roman" w:hAnsi="Arial" w:cs="Arial"/>
          <w:lang w:eastAsia="de-DE"/>
        </w:rPr>
        <w:t xml:space="preserve">Genesys </w:t>
      </w:r>
      <w:r w:rsidRPr="007D07E5">
        <w:rPr>
          <w:rFonts w:ascii="Arial" w:eastAsia="Times New Roman" w:hAnsi="Arial" w:cs="Arial"/>
          <w:lang w:eastAsia="de-DE"/>
        </w:rPr>
        <w:t>Cloud-</w:t>
      </w:r>
      <w:r w:rsidR="003A7D92" w:rsidRPr="007D07E5">
        <w:rPr>
          <w:rFonts w:ascii="Arial" w:eastAsia="Times New Roman" w:hAnsi="Arial" w:cs="Arial"/>
          <w:lang w:eastAsia="de-DE"/>
        </w:rPr>
        <w:t xml:space="preserve">Lösung lässt sich für Geschäftskunden problemlos mit </w:t>
      </w:r>
      <w:r w:rsidR="00956C39" w:rsidRPr="007D07E5">
        <w:rPr>
          <w:rFonts w:ascii="Arial" w:eastAsia="Times New Roman" w:hAnsi="Arial" w:cs="Arial"/>
          <w:lang w:eastAsia="de-DE"/>
        </w:rPr>
        <w:t>bereits im Einsatz b</w:t>
      </w:r>
      <w:r w:rsidR="003A7D92" w:rsidRPr="007D07E5">
        <w:rPr>
          <w:rFonts w:ascii="Arial" w:eastAsia="Times New Roman" w:hAnsi="Arial" w:cs="Arial"/>
          <w:lang w:eastAsia="de-DE"/>
        </w:rPr>
        <w:t xml:space="preserve">efindlichen Kommunikations- beziehungsweise </w:t>
      </w:r>
      <w:r w:rsidR="00956C39" w:rsidRPr="007D07E5">
        <w:rPr>
          <w:rFonts w:ascii="Arial" w:eastAsia="Times New Roman" w:hAnsi="Arial" w:cs="Arial"/>
          <w:lang w:eastAsia="de-DE"/>
        </w:rPr>
        <w:t>UC</w:t>
      </w:r>
      <w:r w:rsidR="008B0E2D" w:rsidRPr="007D07E5">
        <w:rPr>
          <w:rFonts w:ascii="Arial" w:eastAsia="Times New Roman" w:hAnsi="Arial" w:cs="Arial"/>
          <w:lang w:eastAsia="de-DE"/>
        </w:rPr>
        <w:t xml:space="preserve"> und PBX </w:t>
      </w:r>
      <w:r w:rsidR="00956C39" w:rsidRPr="007D07E5">
        <w:rPr>
          <w:rFonts w:ascii="Arial" w:eastAsia="Times New Roman" w:hAnsi="Arial" w:cs="Arial"/>
          <w:lang w:eastAsia="de-DE"/>
        </w:rPr>
        <w:t>-Systemen und et</w:t>
      </w:r>
      <w:r w:rsidR="003A7D92" w:rsidRPr="007D07E5">
        <w:rPr>
          <w:rFonts w:ascii="Arial" w:eastAsia="Times New Roman" w:hAnsi="Arial" w:cs="Arial"/>
          <w:lang w:eastAsia="de-DE"/>
        </w:rPr>
        <w:t>ablierten Partnern kombinieren sowie</w:t>
      </w:r>
      <w:r w:rsidR="00956C39" w:rsidRPr="007D07E5">
        <w:rPr>
          <w:rFonts w:ascii="Arial" w:eastAsia="Times New Roman" w:hAnsi="Arial" w:cs="Arial"/>
          <w:lang w:eastAsia="de-DE"/>
        </w:rPr>
        <w:t xml:space="preserve"> ausbauen. </w:t>
      </w:r>
      <w:r w:rsidRPr="007D07E5">
        <w:rPr>
          <w:rFonts w:ascii="Arial" w:eastAsia="Times New Roman" w:hAnsi="Arial" w:cs="Arial"/>
          <w:lang w:eastAsia="de-DE"/>
        </w:rPr>
        <w:t>M</w:t>
      </w:r>
      <w:r w:rsidR="00174B5D" w:rsidRPr="007D07E5">
        <w:rPr>
          <w:rFonts w:ascii="Arial" w:eastAsia="Times New Roman" w:hAnsi="Arial" w:cs="Arial"/>
          <w:lang w:eastAsia="de-DE"/>
        </w:rPr>
        <w:t>i</w:t>
      </w:r>
      <w:r w:rsidRPr="007D07E5">
        <w:rPr>
          <w:rFonts w:ascii="Arial" w:eastAsia="Times New Roman" w:hAnsi="Arial" w:cs="Arial"/>
          <w:lang w:eastAsia="de-DE"/>
        </w:rPr>
        <w:t>t</w:t>
      </w:r>
      <w:r w:rsidR="00174B5D" w:rsidRPr="007D07E5">
        <w:rPr>
          <w:rFonts w:ascii="Arial" w:eastAsia="Times New Roman" w:hAnsi="Arial" w:cs="Arial"/>
          <w:lang w:eastAsia="de-DE"/>
        </w:rPr>
        <w:t>telständische Unternehmen</w:t>
      </w:r>
      <w:r w:rsidR="00956C39" w:rsidRPr="007D07E5">
        <w:rPr>
          <w:rFonts w:ascii="Arial" w:eastAsia="Times New Roman" w:hAnsi="Arial" w:cs="Arial"/>
          <w:lang w:eastAsia="de-DE"/>
        </w:rPr>
        <w:t xml:space="preserve"> erhalten </w:t>
      </w:r>
      <w:r w:rsidR="00174B5D" w:rsidRPr="007D07E5">
        <w:rPr>
          <w:rFonts w:ascii="Arial" w:eastAsia="Times New Roman" w:hAnsi="Arial" w:cs="Arial"/>
          <w:lang w:eastAsia="de-DE"/>
        </w:rPr>
        <w:t xml:space="preserve">durch </w:t>
      </w:r>
      <w:r w:rsidR="000B1423" w:rsidRPr="007D07E5">
        <w:rPr>
          <w:rFonts w:ascii="Arial" w:eastAsia="Times New Roman" w:hAnsi="Arial" w:cs="Arial"/>
          <w:lang w:eastAsia="de-DE"/>
        </w:rPr>
        <w:t xml:space="preserve">die Genesys </w:t>
      </w:r>
      <w:r w:rsidR="00174B5D" w:rsidRPr="007D07E5">
        <w:rPr>
          <w:rFonts w:ascii="Arial" w:eastAsia="Times New Roman" w:hAnsi="Arial" w:cs="Arial"/>
          <w:lang w:eastAsia="de-DE"/>
        </w:rPr>
        <w:t xml:space="preserve">Cloud </w:t>
      </w:r>
      <w:r w:rsidR="00956C39" w:rsidRPr="007D07E5">
        <w:rPr>
          <w:rFonts w:ascii="Arial" w:eastAsia="Times New Roman" w:hAnsi="Arial" w:cs="Arial"/>
          <w:lang w:eastAsia="de-DE"/>
        </w:rPr>
        <w:t>schnellen Zugang zu neuesten Technologien, um d</w:t>
      </w:r>
      <w:r w:rsidR="00174B5D" w:rsidRPr="007D07E5">
        <w:rPr>
          <w:rFonts w:ascii="Arial" w:eastAsia="Times New Roman" w:hAnsi="Arial" w:cs="Arial"/>
          <w:lang w:eastAsia="de-DE"/>
        </w:rPr>
        <w:t>en</w:t>
      </w:r>
      <w:r w:rsidR="00956C39" w:rsidRPr="007D07E5">
        <w:rPr>
          <w:rFonts w:ascii="Arial" w:eastAsia="Times New Roman" w:hAnsi="Arial" w:cs="Arial"/>
          <w:lang w:eastAsia="de-DE"/>
        </w:rPr>
        <w:t xml:space="preserve"> Herausforderungen </w:t>
      </w:r>
      <w:r w:rsidR="00174B5D" w:rsidRPr="007D07E5">
        <w:rPr>
          <w:rFonts w:ascii="Arial" w:eastAsia="Times New Roman" w:hAnsi="Arial" w:cs="Arial"/>
          <w:lang w:eastAsia="de-DE"/>
        </w:rPr>
        <w:t xml:space="preserve">des digitalen </w:t>
      </w:r>
      <w:r w:rsidR="00956C39" w:rsidRPr="007D07E5">
        <w:rPr>
          <w:rFonts w:ascii="Arial" w:eastAsia="Times New Roman" w:hAnsi="Arial" w:cs="Arial"/>
          <w:lang w:eastAsia="de-DE"/>
        </w:rPr>
        <w:t xml:space="preserve">Kundenservice zu begegnen. </w:t>
      </w:r>
      <w:r w:rsidR="007D07E5">
        <w:rPr>
          <w:rFonts w:ascii="Arial" w:eastAsia="Times New Roman" w:hAnsi="Arial" w:cs="Arial"/>
          <w:lang w:eastAsia="de-DE"/>
        </w:rPr>
        <w:t xml:space="preserve">Mit </w:t>
      </w:r>
      <w:r w:rsidR="007D07E5" w:rsidRPr="007D07E5">
        <w:rPr>
          <w:rFonts w:ascii="Arial" w:eastAsia="Times New Roman" w:hAnsi="Arial" w:cs="Arial"/>
          <w:lang w:eastAsia="de-DE"/>
        </w:rPr>
        <w:t xml:space="preserve">Genesys Cloud </w:t>
      </w:r>
      <w:r w:rsidR="007D07E5">
        <w:rPr>
          <w:rFonts w:ascii="Arial" w:eastAsia="Times New Roman" w:hAnsi="Arial" w:cs="Arial"/>
          <w:lang w:eastAsia="de-DE"/>
        </w:rPr>
        <w:t xml:space="preserve">können </w:t>
      </w:r>
      <w:r w:rsidR="00D604E8" w:rsidRPr="007D07E5">
        <w:rPr>
          <w:rFonts w:ascii="Arial" w:eastAsia="Times New Roman" w:hAnsi="Arial" w:cs="Arial"/>
          <w:lang w:eastAsia="de-DE"/>
        </w:rPr>
        <w:t>Handelspartner</w:t>
      </w:r>
      <w:r w:rsidR="007D07E5">
        <w:rPr>
          <w:rFonts w:ascii="Arial" w:eastAsia="Times New Roman" w:hAnsi="Arial" w:cs="Arial"/>
          <w:lang w:eastAsia="de-DE"/>
        </w:rPr>
        <w:t xml:space="preserve"> beispielsweise </w:t>
      </w:r>
      <w:r w:rsidR="0022501B" w:rsidRPr="007D07E5">
        <w:rPr>
          <w:rFonts w:ascii="Arial" w:eastAsia="Times New Roman" w:hAnsi="Arial" w:cs="Arial"/>
          <w:lang w:eastAsia="de-DE"/>
        </w:rPr>
        <w:t>Home Office</w:t>
      </w:r>
      <w:r w:rsidR="00285704">
        <w:rPr>
          <w:rFonts w:ascii="Arial" w:eastAsia="Times New Roman" w:hAnsi="Arial" w:cs="Arial"/>
          <w:lang w:eastAsia="de-DE"/>
        </w:rPr>
        <w:t>-</w:t>
      </w:r>
      <w:r w:rsidR="0022501B" w:rsidRPr="007D07E5">
        <w:rPr>
          <w:rFonts w:ascii="Arial" w:eastAsia="Times New Roman" w:hAnsi="Arial" w:cs="Arial"/>
          <w:lang w:eastAsia="de-DE"/>
        </w:rPr>
        <w:t>Konzepte im Bereich Contact Center</w:t>
      </w:r>
      <w:r w:rsidR="007D07E5">
        <w:rPr>
          <w:rFonts w:ascii="Arial" w:eastAsia="Times New Roman" w:hAnsi="Arial" w:cs="Arial"/>
          <w:lang w:eastAsia="de-DE"/>
        </w:rPr>
        <w:t xml:space="preserve"> für ihre Kunden umsetzen,</w:t>
      </w:r>
      <w:r w:rsidR="0022501B" w:rsidRPr="007D07E5">
        <w:rPr>
          <w:rFonts w:ascii="Arial" w:eastAsia="Times New Roman" w:hAnsi="Arial" w:cs="Arial"/>
          <w:lang w:eastAsia="de-DE"/>
        </w:rPr>
        <w:t xml:space="preserve"> da die Applikation zentral aus der Cloud bereitgestellt wird.</w:t>
      </w:r>
    </w:p>
    <w:p w14:paraId="02E41522" w14:textId="5828270D" w:rsidR="00214DA5" w:rsidRPr="00956C39" w:rsidRDefault="00214DA5" w:rsidP="00956C3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22501B">
        <w:rPr>
          <w:rFonts w:ascii="Arial" w:eastAsia="Times New Roman" w:hAnsi="Arial" w:cs="Arial"/>
          <w:lang w:eastAsia="de-DE"/>
        </w:rPr>
        <w:t>Vermarktung der Genesys Cloud über KOMSA</w:t>
      </w:r>
      <w:r>
        <w:rPr>
          <w:rFonts w:ascii="Arial" w:eastAsia="Times New Roman" w:hAnsi="Arial" w:cs="Arial"/>
          <w:lang w:eastAsia="de-DE"/>
        </w:rPr>
        <w:t xml:space="preserve"> bietet Handelspartnern folgende Vorteile:</w:t>
      </w:r>
    </w:p>
    <w:p w14:paraId="030B79CB" w14:textId="29C26A3C" w:rsidR="00956C39" w:rsidRDefault="00B8306F" w:rsidP="00214DA5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Vermarktung einer zukunftsfähigen und innovativen Contact Center Lösung</w:t>
      </w:r>
    </w:p>
    <w:p w14:paraId="7DA02825" w14:textId="6A411016" w:rsidR="00B8306F" w:rsidRDefault="0022501B" w:rsidP="0022501B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Prof</w:t>
      </w:r>
      <w:r w:rsidR="00314BDA">
        <w:rPr>
          <w:rFonts w:ascii="Arial" w:eastAsia="Times New Roman" w:hAnsi="Arial" w:cs="Arial"/>
          <w:lang w:eastAsia="de-DE"/>
        </w:rPr>
        <w:t xml:space="preserve">essionelle </w:t>
      </w:r>
      <w:r>
        <w:rPr>
          <w:rFonts w:ascii="Arial" w:eastAsia="Times New Roman" w:hAnsi="Arial" w:cs="Arial"/>
          <w:lang w:eastAsia="de-DE"/>
        </w:rPr>
        <w:t xml:space="preserve">Services, Schulungen Zertifizierungen, </w:t>
      </w:r>
    </w:p>
    <w:p w14:paraId="6A4C1C50" w14:textId="40E2BF33" w:rsidR="00956C39" w:rsidRPr="0022501B" w:rsidRDefault="0022501B" w:rsidP="0022501B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Zugriff auf Pre</w:t>
      </w:r>
      <w:r w:rsidR="00B8306F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Sales </w:t>
      </w:r>
      <w:r w:rsidR="00B8306F">
        <w:rPr>
          <w:rFonts w:ascii="Arial" w:eastAsia="Times New Roman" w:hAnsi="Arial" w:cs="Arial"/>
          <w:lang w:eastAsia="de-DE"/>
        </w:rPr>
        <w:t>Support, Projektunterstützung und Umsetzung</w:t>
      </w:r>
    </w:p>
    <w:p w14:paraId="04E7296A" w14:textId="5509B34E" w:rsidR="00214DA5" w:rsidRDefault="00B8306F" w:rsidP="009772C1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DSGVO</w:t>
      </w:r>
      <w:r w:rsidR="00314BDA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Compliance und konformer Vertrag mit KOMSA </w:t>
      </w:r>
    </w:p>
    <w:p w14:paraId="1DBF0BCC" w14:textId="20EB6FCE" w:rsidR="0022501B" w:rsidRDefault="0022501B" w:rsidP="009772C1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Dauerhafte Kundenbindung – Voller administrativer Zugriff</w:t>
      </w:r>
      <w:r w:rsidR="00B8306F">
        <w:rPr>
          <w:rFonts w:ascii="Arial" w:eastAsia="Times New Roman" w:hAnsi="Arial" w:cs="Arial"/>
          <w:lang w:eastAsia="de-DE"/>
        </w:rPr>
        <w:t xml:space="preserve"> </w:t>
      </w:r>
    </w:p>
    <w:p w14:paraId="332C791D" w14:textId="4777E51D" w:rsidR="00956C39" w:rsidRPr="00214DA5" w:rsidRDefault="00B8306F" w:rsidP="009772C1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Zukunftsfähige KI</w:t>
      </w:r>
      <w:r w:rsidR="00314BDA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 xml:space="preserve"> und BOT</w:t>
      </w:r>
      <w:r w:rsidR="00314BDA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>Integrationen möglich</w:t>
      </w:r>
    </w:p>
    <w:p w14:paraId="4C2F0A74" w14:textId="1F0590E3" w:rsidR="00DD68B2" w:rsidRDefault="009D6F46" w:rsidP="009D6F46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Pr="009D6F46">
        <w:rPr>
          <w:rFonts w:ascii="Arial" w:eastAsia="Times New Roman" w:hAnsi="Arial" w:cs="Arial"/>
          <w:lang w:eastAsia="de-DE"/>
        </w:rPr>
        <w:t>Digitaler Kundenservice ist ein entscheidendes Merkmal für den Erfolg von Unternehmen im deutschen Mittelstand</w:t>
      </w:r>
      <w:r>
        <w:rPr>
          <w:rFonts w:ascii="Arial" w:eastAsia="Times New Roman" w:hAnsi="Arial" w:cs="Arial"/>
          <w:lang w:eastAsia="de-DE"/>
        </w:rPr>
        <w:t>“, erklärt Heinrich Welter, Vice President DACH bei Genesys. „</w:t>
      </w:r>
      <w:r w:rsidR="009A7B48">
        <w:rPr>
          <w:rFonts w:ascii="Arial" w:eastAsia="Times New Roman" w:hAnsi="Arial" w:cs="Arial"/>
          <w:lang w:eastAsia="de-DE"/>
        </w:rPr>
        <w:t>Durch die neue Partnerschaft mit KOMSA</w:t>
      </w:r>
      <w:r w:rsidRPr="009D6F46">
        <w:rPr>
          <w:rFonts w:ascii="Arial" w:eastAsia="Times New Roman" w:hAnsi="Arial" w:cs="Arial"/>
          <w:lang w:eastAsia="de-DE"/>
        </w:rPr>
        <w:t xml:space="preserve"> </w:t>
      </w:r>
      <w:r w:rsidR="009A7B48">
        <w:rPr>
          <w:rFonts w:ascii="Arial" w:eastAsia="Times New Roman" w:hAnsi="Arial" w:cs="Arial"/>
          <w:lang w:eastAsia="de-DE"/>
        </w:rPr>
        <w:t xml:space="preserve">können wir </w:t>
      </w:r>
      <w:r w:rsidR="003D2064">
        <w:rPr>
          <w:rFonts w:ascii="Arial" w:eastAsia="Times New Roman" w:hAnsi="Arial" w:cs="Arial"/>
          <w:lang w:eastAsia="de-DE"/>
        </w:rPr>
        <w:t xml:space="preserve">unsere </w:t>
      </w:r>
      <w:r w:rsidR="000B1423">
        <w:rPr>
          <w:rFonts w:ascii="Arial" w:eastAsia="Times New Roman" w:hAnsi="Arial" w:cs="Arial"/>
          <w:lang w:eastAsia="de-DE"/>
        </w:rPr>
        <w:t xml:space="preserve">Genesys </w:t>
      </w:r>
      <w:r w:rsidR="003D2064">
        <w:rPr>
          <w:rFonts w:ascii="Arial" w:eastAsia="Times New Roman" w:hAnsi="Arial" w:cs="Arial"/>
          <w:lang w:eastAsia="de-DE"/>
        </w:rPr>
        <w:t>Cloud-Lösung nu</w:t>
      </w:r>
      <w:r w:rsidR="009A7B48">
        <w:rPr>
          <w:rFonts w:ascii="Arial" w:eastAsia="Times New Roman" w:hAnsi="Arial" w:cs="Arial"/>
          <w:lang w:eastAsia="de-DE"/>
        </w:rPr>
        <w:t xml:space="preserve">n auf breitere Füße stellen, </w:t>
      </w:r>
      <w:r w:rsidR="003D2064">
        <w:rPr>
          <w:rFonts w:ascii="Arial" w:eastAsia="Times New Roman" w:hAnsi="Arial" w:cs="Arial"/>
          <w:lang w:eastAsia="de-DE"/>
        </w:rPr>
        <w:t>im lokalen, deutschen Mittelstand anbieten und damit die</w:t>
      </w:r>
      <w:r w:rsidR="003D2064" w:rsidRPr="009D6F46">
        <w:rPr>
          <w:rFonts w:ascii="Arial" w:eastAsia="Times New Roman" w:hAnsi="Arial" w:cs="Arial"/>
          <w:lang w:eastAsia="de-DE"/>
        </w:rPr>
        <w:t xml:space="preserve"> Digitalisierung in einem extrem wichtigen Bereich - dem Kundenservice</w:t>
      </w:r>
      <w:r w:rsidR="003D2064">
        <w:rPr>
          <w:rFonts w:ascii="Arial" w:eastAsia="Times New Roman" w:hAnsi="Arial" w:cs="Arial"/>
          <w:lang w:eastAsia="de-DE"/>
        </w:rPr>
        <w:t xml:space="preserve"> – weiter vorantreiben“, fährt Heinrich Welter fort. </w:t>
      </w:r>
    </w:p>
    <w:p w14:paraId="43B0D177" w14:textId="2F228A9C" w:rsidR="00AC0382" w:rsidRDefault="00314BDA" w:rsidP="00E74DC3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</w:t>
      </w:r>
      <w:r w:rsidR="00AC0382">
        <w:rPr>
          <w:rFonts w:ascii="Arial" w:eastAsia="Times New Roman" w:hAnsi="Arial" w:cs="Arial"/>
          <w:lang w:eastAsia="de-DE"/>
        </w:rPr>
        <w:t xml:space="preserve"> cloudbasierte </w:t>
      </w:r>
      <w:r w:rsidR="000541BA">
        <w:rPr>
          <w:rFonts w:ascii="Arial" w:eastAsia="Times New Roman" w:hAnsi="Arial" w:cs="Arial"/>
          <w:lang w:eastAsia="de-DE"/>
        </w:rPr>
        <w:t>Lösung</w:t>
      </w:r>
      <w:r w:rsidR="00AC0382">
        <w:rPr>
          <w:rFonts w:ascii="Arial" w:eastAsia="Times New Roman" w:hAnsi="Arial" w:cs="Arial"/>
          <w:lang w:eastAsia="de-DE"/>
        </w:rPr>
        <w:t xml:space="preserve"> von </w:t>
      </w:r>
      <w:r w:rsidR="000541BA">
        <w:rPr>
          <w:rFonts w:ascii="Arial" w:eastAsia="Times New Roman" w:hAnsi="Arial" w:cs="Arial"/>
          <w:lang w:eastAsia="de-DE"/>
        </w:rPr>
        <w:t>Genesys</w:t>
      </w:r>
      <w:r w:rsidR="000B1423">
        <w:rPr>
          <w:rFonts w:ascii="Arial" w:eastAsia="Times New Roman" w:hAnsi="Arial" w:cs="Arial"/>
          <w:lang w:eastAsia="de-DE"/>
        </w:rPr>
        <w:t xml:space="preserve"> Cloud</w:t>
      </w:r>
      <w:r w:rsidR="000541BA">
        <w:rPr>
          <w:rFonts w:ascii="Arial" w:eastAsia="Times New Roman" w:hAnsi="Arial" w:cs="Arial"/>
          <w:lang w:eastAsia="de-DE"/>
        </w:rPr>
        <w:t xml:space="preserve"> </w:t>
      </w:r>
      <w:r w:rsidR="00AC0382">
        <w:rPr>
          <w:rFonts w:ascii="Arial" w:eastAsia="Times New Roman" w:hAnsi="Arial" w:cs="Arial"/>
          <w:lang w:eastAsia="de-DE"/>
        </w:rPr>
        <w:t xml:space="preserve">ist </w:t>
      </w:r>
      <w:r w:rsidR="00AC0382" w:rsidRPr="00A20788">
        <w:rPr>
          <w:rFonts w:ascii="Arial" w:eastAsia="Times New Roman" w:hAnsi="Arial" w:cs="Arial"/>
          <w:lang w:eastAsia="de-DE"/>
        </w:rPr>
        <w:t>flexibel skalierbar</w:t>
      </w:r>
      <w:r w:rsidR="00AC0382">
        <w:rPr>
          <w:rFonts w:ascii="Arial" w:eastAsia="Times New Roman" w:hAnsi="Arial" w:cs="Arial"/>
          <w:lang w:eastAsia="de-DE"/>
        </w:rPr>
        <w:t xml:space="preserve"> und damit speziell für kleine und mittlere Unternehmen entwickelt. </w:t>
      </w:r>
      <w:r w:rsidR="00DD68B2">
        <w:rPr>
          <w:rFonts w:ascii="Arial" w:eastAsia="Times New Roman" w:hAnsi="Arial" w:cs="Arial"/>
          <w:lang w:eastAsia="de-DE"/>
        </w:rPr>
        <w:t>„</w:t>
      </w:r>
      <w:r w:rsidR="000541BA" w:rsidRPr="009D6F46">
        <w:rPr>
          <w:rFonts w:ascii="Arial" w:eastAsia="Times New Roman" w:hAnsi="Arial" w:cs="Arial"/>
          <w:lang w:eastAsia="de-DE"/>
        </w:rPr>
        <w:t xml:space="preserve">Durch </w:t>
      </w:r>
      <w:r w:rsidR="00B35978">
        <w:rPr>
          <w:rFonts w:ascii="Arial" w:eastAsia="Times New Roman" w:hAnsi="Arial" w:cs="Arial"/>
          <w:lang w:eastAsia="de-DE"/>
        </w:rPr>
        <w:t xml:space="preserve">die stetige Digitalisierung </w:t>
      </w:r>
      <w:r w:rsidR="000541BA" w:rsidRPr="009D6F46">
        <w:rPr>
          <w:rFonts w:ascii="Arial" w:eastAsia="Times New Roman" w:hAnsi="Arial" w:cs="Arial"/>
          <w:lang w:eastAsia="de-DE"/>
        </w:rPr>
        <w:t>Zunahme der Medienvielfalt im Kundenservice</w:t>
      </w:r>
      <w:r>
        <w:rPr>
          <w:rFonts w:ascii="Arial" w:eastAsia="Times New Roman" w:hAnsi="Arial" w:cs="Arial"/>
          <w:lang w:eastAsia="de-DE"/>
        </w:rPr>
        <w:t>,</w:t>
      </w:r>
      <w:r w:rsidR="000541BA" w:rsidRPr="009D6F46">
        <w:rPr>
          <w:rFonts w:ascii="Arial" w:eastAsia="Times New Roman" w:hAnsi="Arial" w:cs="Arial"/>
          <w:lang w:eastAsia="de-DE"/>
        </w:rPr>
        <w:t xml:space="preserve"> stehen mittelständische Unternehmen vor der Herausforderung</w:t>
      </w:r>
      <w:r>
        <w:rPr>
          <w:rFonts w:ascii="Arial" w:eastAsia="Times New Roman" w:hAnsi="Arial" w:cs="Arial"/>
          <w:lang w:eastAsia="de-DE"/>
        </w:rPr>
        <w:t>,</w:t>
      </w:r>
      <w:r w:rsidR="000541BA" w:rsidRPr="009D6F46">
        <w:rPr>
          <w:rFonts w:ascii="Arial" w:eastAsia="Times New Roman" w:hAnsi="Arial" w:cs="Arial"/>
          <w:lang w:eastAsia="de-DE"/>
        </w:rPr>
        <w:t xml:space="preserve"> flexibel, schnell und auf Kanälen</w:t>
      </w:r>
      <w:r w:rsidR="000B1423">
        <w:rPr>
          <w:rFonts w:ascii="Arial" w:eastAsia="Times New Roman" w:hAnsi="Arial" w:cs="Arial"/>
          <w:lang w:eastAsia="de-DE"/>
        </w:rPr>
        <w:t xml:space="preserve"> wie Facebook, WhatsApp</w:t>
      </w:r>
      <w:r>
        <w:rPr>
          <w:rFonts w:ascii="Arial" w:eastAsia="Times New Roman" w:hAnsi="Arial" w:cs="Arial"/>
          <w:lang w:eastAsia="de-DE"/>
        </w:rPr>
        <w:t xml:space="preserve"> oder </w:t>
      </w:r>
      <w:r w:rsidR="000B1423">
        <w:rPr>
          <w:rFonts w:ascii="Arial" w:eastAsia="Times New Roman" w:hAnsi="Arial" w:cs="Arial"/>
          <w:lang w:eastAsia="de-DE"/>
        </w:rPr>
        <w:t xml:space="preserve">Twitter </w:t>
      </w:r>
      <w:r w:rsidR="000541BA" w:rsidRPr="009D6F46">
        <w:rPr>
          <w:rFonts w:ascii="Arial" w:eastAsia="Times New Roman" w:hAnsi="Arial" w:cs="Arial"/>
          <w:lang w:eastAsia="de-DE"/>
        </w:rPr>
        <w:t xml:space="preserve">mit </w:t>
      </w:r>
      <w:r w:rsidR="000541BA" w:rsidRPr="009D6F46">
        <w:rPr>
          <w:rFonts w:ascii="Arial" w:eastAsia="Times New Roman" w:hAnsi="Arial" w:cs="Arial"/>
          <w:lang w:eastAsia="de-DE"/>
        </w:rPr>
        <w:lastRenderedPageBreak/>
        <w:t>ihren Kunden zu kommunizieren</w:t>
      </w:r>
      <w:r w:rsidR="000541BA">
        <w:rPr>
          <w:rFonts w:ascii="Arial" w:eastAsia="Times New Roman" w:hAnsi="Arial" w:cs="Arial"/>
          <w:lang w:eastAsia="de-DE"/>
        </w:rPr>
        <w:t xml:space="preserve">“, erklärt Steffen Ebner, </w:t>
      </w:r>
      <w:r w:rsidR="000541BA" w:rsidRPr="00DD68B2">
        <w:rPr>
          <w:rFonts w:ascii="Arial" w:eastAsia="Times New Roman" w:hAnsi="Arial" w:cs="Arial"/>
          <w:lang w:eastAsia="de-DE"/>
        </w:rPr>
        <w:t>Vertriebsvorstand bei KOMSA</w:t>
      </w:r>
      <w:r w:rsidR="000541BA">
        <w:rPr>
          <w:rFonts w:ascii="Arial" w:eastAsia="Times New Roman" w:hAnsi="Arial" w:cs="Arial"/>
          <w:lang w:eastAsia="de-DE"/>
        </w:rPr>
        <w:t xml:space="preserve">. “Mit der </w:t>
      </w:r>
      <w:r w:rsidR="000B1423">
        <w:rPr>
          <w:rFonts w:ascii="Arial" w:eastAsia="Times New Roman" w:hAnsi="Arial" w:cs="Arial"/>
          <w:lang w:eastAsia="de-DE"/>
        </w:rPr>
        <w:t xml:space="preserve">Genesys </w:t>
      </w:r>
      <w:r w:rsidR="000541BA">
        <w:rPr>
          <w:rFonts w:ascii="Arial" w:eastAsia="Times New Roman" w:hAnsi="Arial" w:cs="Arial"/>
          <w:lang w:eastAsia="de-DE"/>
        </w:rPr>
        <w:t xml:space="preserve">Cloud Lösung können sich viele </w:t>
      </w:r>
      <w:r w:rsidR="00DD68B2">
        <w:rPr>
          <w:rFonts w:ascii="Arial" w:eastAsia="Times New Roman" w:hAnsi="Arial" w:cs="Arial"/>
          <w:lang w:eastAsia="de-DE"/>
        </w:rPr>
        <w:t xml:space="preserve">unserer Systemhaus- und Fachhandelspartner im B2B-Segment </w:t>
      </w:r>
      <w:r w:rsidR="000541BA">
        <w:rPr>
          <w:rFonts w:ascii="Arial" w:eastAsia="Times New Roman" w:hAnsi="Arial" w:cs="Arial"/>
          <w:lang w:eastAsia="de-DE"/>
        </w:rPr>
        <w:t>genau diese Kundengruppe erschließen</w:t>
      </w:r>
      <w:r w:rsidR="00B35978">
        <w:rPr>
          <w:rFonts w:ascii="Arial" w:eastAsia="Times New Roman" w:hAnsi="Arial" w:cs="Arial"/>
          <w:lang w:eastAsia="de-DE"/>
        </w:rPr>
        <w:t xml:space="preserve"> und mittelständische Unternehmen bei der Digitalisierung ihres Kundenservice unterstützen</w:t>
      </w:r>
      <w:r w:rsidR="00DD68B2">
        <w:rPr>
          <w:rFonts w:ascii="Arial" w:eastAsia="Times New Roman" w:hAnsi="Arial" w:cs="Arial"/>
          <w:lang w:eastAsia="de-DE"/>
        </w:rPr>
        <w:t xml:space="preserve">“, unterstreicht Steffen Ebner. </w:t>
      </w:r>
    </w:p>
    <w:p w14:paraId="7160AD73" w14:textId="77777777" w:rsidR="000541BA" w:rsidRDefault="000541BA" w:rsidP="00E74DC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4EB1236" w14:textId="69424E25" w:rsidR="00282D10" w:rsidRPr="00A20788" w:rsidRDefault="00DD68B2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</w:t>
      </w:r>
      <w:r w:rsidR="00A20788" w:rsidRPr="00A20788">
        <w:rPr>
          <w:rFonts w:ascii="Arial" w:eastAsia="Times New Roman" w:hAnsi="Arial" w:cs="Arial"/>
          <w:lang w:eastAsia="de-DE"/>
        </w:rPr>
        <w:t xml:space="preserve">ür Handelspartner gelten die im </w:t>
      </w:r>
      <w:r>
        <w:rPr>
          <w:rFonts w:ascii="Arial" w:eastAsia="Times New Roman" w:hAnsi="Arial" w:cs="Arial"/>
          <w:lang w:eastAsia="de-DE"/>
        </w:rPr>
        <w:t xml:space="preserve">Programm der </w:t>
      </w:r>
      <w:r w:rsidR="00A20788" w:rsidRPr="00A20788">
        <w:rPr>
          <w:rFonts w:ascii="Arial" w:eastAsia="Times New Roman" w:hAnsi="Arial" w:cs="Arial"/>
          <w:lang w:eastAsia="de-DE"/>
        </w:rPr>
        <w:t>K</w:t>
      </w:r>
      <w:r>
        <w:rPr>
          <w:rFonts w:ascii="Arial" w:eastAsia="Times New Roman" w:hAnsi="Arial" w:cs="Arial"/>
          <w:lang w:eastAsia="de-DE"/>
        </w:rPr>
        <w:t xml:space="preserve">OMSA Cloud Services </w:t>
      </w:r>
      <w:r w:rsidR="00A20788" w:rsidRPr="00A20788">
        <w:rPr>
          <w:rFonts w:ascii="Arial" w:eastAsia="Times New Roman" w:hAnsi="Arial" w:cs="Arial"/>
          <w:lang w:eastAsia="de-DE"/>
        </w:rPr>
        <w:t xml:space="preserve">üblichen Vorteile: </w:t>
      </w:r>
      <w:r w:rsidR="00C9327F">
        <w:rPr>
          <w:rFonts w:ascii="Arial" w:eastAsia="Times New Roman" w:hAnsi="Arial" w:cs="Arial"/>
          <w:lang w:eastAsia="de-DE"/>
        </w:rPr>
        <w:t>Systemhä</w:t>
      </w:r>
      <w:r w:rsidRPr="00DD68B2">
        <w:rPr>
          <w:rFonts w:ascii="Arial" w:eastAsia="Times New Roman" w:hAnsi="Arial" w:cs="Arial"/>
          <w:lang w:eastAsia="de-DE"/>
        </w:rPr>
        <w:t>us</w:t>
      </w:r>
      <w:r w:rsidR="00C9327F">
        <w:rPr>
          <w:rFonts w:ascii="Arial" w:eastAsia="Times New Roman" w:hAnsi="Arial" w:cs="Arial"/>
          <w:lang w:eastAsia="de-DE"/>
        </w:rPr>
        <w:t>er</w:t>
      </w:r>
      <w:r w:rsidRPr="00DD68B2">
        <w:rPr>
          <w:rFonts w:ascii="Arial" w:eastAsia="Times New Roman" w:hAnsi="Arial" w:cs="Arial"/>
          <w:lang w:eastAsia="de-DE"/>
        </w:rPr>
        <w:t xml:space="preserve"> </w:t>
      </w:r>
      <w:r w:rsidR="00C9327F">
        <w:rPr>
          <w:rFonts w:ascii="Arial" w:eastAsia="Times New Roman" w:hAnsi="Arial" w:cs="Arial"/>
          <w:lang w:eastAsia="de-DE"/>
        </w:rPr>
        <w:t xml:space="preserve">und </w:t>
      </w:r>
      <w:r w:rsidRPr="00DD68B2">
        <w:rPr>
          <w:rFonts w:ascii="Arial" w:eastAsia="Times New Roman" w:hAnsi="Arial" w:cs="Arial"/>
          <w:lang w:eastAsia="de-DE"/>
        </w:rPr>
        <w:t xml:space="preserve">Fachhändler </w:t>
      </w:r>
      <w:r w:rsidR="00C9327F">
        <w:rPr>
          <w:rFonts w:ascii="Arial" w:eastAsia="Times New Roman" w:hAnsi="Arial" w:cs="Arial"/>
          <w:lang w:eastAsia="de-DE"/>
        </w:rPr>
        <w:t xml:space="preserve">halten </w:t>
      </w:r>
      <w:r w:rsidRPr="00DD68B2">
        <w:rPr>
          <w:rFonts w:ascii="Arial" w:eastAsia="Times New Roman" w:hAnsi="Arial" w:cs="Arial"/>
          <w:lang w:eastAsia="de-DE"/>
        </w:rPr>
        <w:t>den Vertrag mit dem Geschäftskunden, ve</w:t>
      </w:r>
      <w:r w:rsidR="00C9327F">
        <w:rPr>
          <w:rFonts w:ascii="Arial" w:eastAsia="Times New Roman" w:hAnsi="Arial" w:cs="Arial"/>
          <w:lang w:eastAsia="de-DE"/>
        </w:rPr>
        <w:t>reinbaren</w:t>
      </w:r>
      <w:r w:rsidRPr="00DD68B2">
        <w:rPr>
          <w:rFonts w:ascii="Arial" w:eastAsia="Times New Roman" w:hAnsi="Arial" w:cs="Arial"/>
          <w:lang w:eastAsia="de-DE"/>
        </w:rPr>
        <w:t xml:space="preserve"> mit diesem die </w:t>
      </w:r>
      <w:r w:rsidR="00C9327F">
        <w:rPr>
          <w:rFonts w:ascii="Arial" w:eastAsia="Times New Roman" w:hAnsi="Arial" w:cs="Arial"/>
          <w:lang w:eastAsia="de-DE"/>
        </w:rPr>
        <w:t xml:space="preserve">Konditionen </w:t>
      </w:r>
      <w:r w:rsidRPr="00DD68B2">
        <w:rPr>
          <w:rFonts w:ascii="Arial" w:eastAsia="Times New Roman" w:hAnsi="Arial" w:cs="Arial"/>
          <w:lang w:eastAsia="de-DE"/>
        </w:rPr>
        <w:t>und generier</w:t>
      </w:r>
      <w:r w:rsidR="00C9327F">
        <w:rPr>
          <w:rFonts w:ascii="Arial" w:eastAsia="Times New Roman" w:hAnsi="Arial" w:cs="Arial"/>
          <w:lang w:eastAsia="de-DE"/>
        </w:rPr>
        <w:t>en</w:t>
      </w:r>
      <w:r w:rsidRPr="00DD68B2">
        <w:rPr>
          <w:rFonts w:ascii="Arial" w:eastAsia="Times New Roman" w:hAnsi="Arial" w:cs="Arial"/>
          <w:lang w:eastAsia="de-DE"/>
        </w:rPr>
        <w:t xml:space="preserve"> darüber dauerhaft Umsätze. </w:t>
      </w:r>
      <w:r w:rsidR="003C74E1">
        <w:rPr>
          <w:rFonts w:ascii="Arial" w:eastAsia="Times New Roman" w:hAnsi="Arial" w:cs="Arial"/>
          <w:lang w:eastAsia="de-DE"/>
        </w:rPr>
        <w:t xml:space="preserve">KOMSA unterstützt über sein Technical Assistance Center seine Partner zudem mit dem </w:t>
      </w:r>
      <w:r w:rsidR="003C74E1" w:rsidRPr="00A20788">
        <w:rPr>
          <w:rFonts w:ascii="Arial" w:eastAsia="Times New Roman" w:hAnsi="Arial" w:cs="Arial"/>
          <w:lang w:eastAsia="de-DE"/>
        </w:rPr>
        <w:t>2nd-Level-Support</w:t>
      </w:r>
      <w:r w:rsidR="003C74E1">
        <w:rPr>
          <w:rFonts w:ascii="Arial" w:eastAsia="Times New Roman" w:hAnsi="Arial" w:cs="Arial"/>
          <w:lang w:eastAsia="de-DE"/>
        </w:rPr>
        <w:t xml:space="preserve">. Den </w:t>
      </w:r>
      <w:r w:rsidR="003C74E1" w:rsidRPr="003C74E1">
        <w:rPr>
          <w:rFonts w:ascii="Arial" w:eastAsia="Times New Roman" w:hAnsi="Arial" w:cs="Arial"/>
          <w:lang w:eastAsia="de-DE"/>
        </w:rPr>
        <w:t xml:space="preserve">1st-Level-Support übernehmen </w:t>
      </w:r>
      <w:r w:rsidR="003C74E1">
        <w:rPr>
          <w:rFonts w:ascii="Arial" w:eastAsia="Times New Roman" w:hAnsi="Arial" w:cs="Arial"/>
          <w:lang w:eastAsia="de-DE"/>
        </w:rPr>
        <w:t xml:space="preserve">die Reseller selbst. </w:t>
      </w:r>
    </w:p>
    <w:p w14:paraId="692657CA" w14:textId="77777777" w:rsidR="00282D10" w:rsidRPr="00A20788" w:rsidRDefault="00282D10" w:rsidP="00282D1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A20788">
        <w:rPr>
          <w:rFonts w:ascii="Arial" w:eastAsia="Times New Roman" w:hAnsi="Arial" w:cs="Arial"/>
          <w:lang w:eastAsia="de-DE"/>
        </w:rPr>
        <w:t xml:space="preserve">    </w:t>
      </w:r>
    </w:p>
    <w:p w14:paraId="7F02C6BB" w14:textId="77777777" w:rsidR="00282D10" w:rsidRPr="00C40223" w:rsidRDefault="00C40223" w:rsidP="00282D10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C40223">
        <w:rPr>
          <w:rFonts w:ascii="Arial" w:eastAsia="Times New Roman" w:hAnsi="Arial" w:cs="Arial"/>
          <w:b/>
          <w:sz w:val="16"/>
          <w:szCs w:val="16"/>
          <w:lang w:eastAsia="de-DE"/>
        </w:rPr>
        <w:t xml:space="preserve">Über </w:t>
      </w:r>
      <w:r w:rsidR="00956C39">
        <w:rPr>
          <w:rFonts w:ascii="Arial" w:eastAsia="Times New Roman" w:hAnsi="Arial" w:cs="Arial"/>
          <w:b/>
          <w:sz w:val="16"/>
          <w:szCs w:val="16"/>
          <w:lang w:eastAsia="de-DE"/>
        </w:rPr>
        <w:t>Genesys:</w:t>
      </w:r>
    </w:p>
    <w:p w14:paraId="33E24800" w14:textId="470A0E54" w:rsidR="00C67857" w:rsidRDefault="00C67857" w:rsidP="00C67857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Über 11.000 Unternehmen in über 100 Ländern vertrauen auf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die Genesys-Kundenerlebnisplattform, 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>um hervorragende Geschäftsergebnisse zu erzielen und dauerhafte Beziehungen aufzubauen. </w:t>
      </w:r>
      <w:r>
        <w:rPr>
          <w:rFonts w:ascii="Arial" w:eastAsia="Times New Roman" w:hAnsi="Arial" w:cs="Arial"/>
          <w:sz w:val="16"/>
          <w:szCs w:val="16"/>
          <w:lang w:eastAsia="de-DE"/>
        </w:rPr>
        <w:t>Genesys kombiniert dabei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 das Beste aus Technologie und menschlichem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Einfallsreichtum und entwickelt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 Lösungen, die die natürliche Kommunikation widerspiegeln. </w:t>
      </w:r>
      <w:r>
        <w:rPr>
          <w:rFonts w:ascii="Arial" w:eastAsia="Times New Roman" w:hAnsi="Arial" w:cs="Arial"/>
          <w:sz w:val="16"/>
          <w:szCs w:val="16"/>
          <w:lang w:eastAsia="de-DE"/>
        </w:rPr>
        <w:t>Die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 Lösungen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des amerikanischen Unternehmens, das 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>Niederlassungen in Kanada, Lateinamerika, Europa, Afrika, im Nahen Osten, Asien, und Australien</w:t>
      </w:r>
      <w:r w:rsidR="003B64EA">
        <w:rPr>
          <w:rFonts w:ascii="Arial" w:eastAsia="Times New Roman" w:hAnsi="Arial" w:cs="Arial"/>
          <w:sz w:val="16"/>
          <w:szCs w:val="16"/>
          <w:lang w:eastAsia="de-DE"/>
        </w:rPr>
        <w:t xml:space="preserve"> unterhält, 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unterstützen </w:t>
      </w:r>
      <w:r>
        <w:rPr>
          <w:rFonts w:ascii="Arial" w:eastAsia="Times New Roman" w:hAnsi="Arial" w:cs="Arial"/>
          <w:sz w:val="16"/>
          <w:szCs w:val="16"/>
          <w:lang w:eastAsia="de-DE"/>
        </w:rPr>
        <w:t>Omnichannel-Engagement und ist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 in allen Kanälen, vor Ort und in der Cloud gleichermaßen</w:t>
      </w:r>
      <w:r w:rsidR="003B64EA">
        <w:rPr>
          <w:rFonts w:ascii="Arial" w:eastAsia="Times New Roman" w:hAnsi="Arial" w:cs="Arial"/>
          <w:sz w:val="16"/>
          <w:szCs w:val="16"/>
          <w:lang w:eastAsia="de-DE"/>
        </w:rPr>
        <w:t>,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 leistungsfähig. </w:t>
      </w:r>
      <w:r>
        <w:rPr>
          <w:rFonts w:ascii="Arial" w:eastAsia="Times New Roman" w:hAnsi="Arial" w:cs="Arial"/>
          <w:sz w:val="16"/>
          <w:szCs w:val="16"/>
          <w:lang w:eastAsia="de-DE"/>
        </w:rPr>
        <w:t>Besonders durch cloudbasierte und on-premise-Lösungen macht Genesys Kommunikation so erlebbar für seine Kunden,</w:t>
      </w:r>
      <w:r w:rsidRPr="00C67857">
        <w:rPr>
          <w:rFonts w:ascii="Arial" w:eastAsia="Times New Roman" w:hAnsi="Arial" w:cs="Arial"/>
          <w:sz w:val="16"/>
          <w:szCs w:val="16"/>
          <w:lang w:eastAsia="de-DE"/>
        </w:rPr>
        <w:t xml:space="preserve"> wie sie sein sollte: flüssig, instinktiv und befähigend.</w:t>
      </w:r>
    </w:p>
    <w:p w14:paraId="137EAB76" w14:textId="77777777" w:rsidR="003B64EA" w:rsidRPr="00C67857" w:rsidRDefault="003B64EA" w:rsidP="00C67857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</w:p>
    <w:p w14:paraId="4DC8FD03" w14:textId="77777777" w:rsidR="00C67857" w:rsidRPr="00C67857" w:rsidRDefault="00C67857" w:rsidP="00C67857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14:paraId="674E2EBE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3D642D5A" w14:textId="77777777" w:rsidR="00282D10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72CB8FA" w14:textId="77777777" w:rsidR="00956C39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</w:p>
    <w:p w14:paraId="19C11C26" w14:textId="77777777" w:rsidR="00282D10" w:rsidRPr="00956C39" w:rsidRDefault="00956C39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KOMSA-Presseteam</w:t>
      </w:r>
      <w:r w:rsidR="00282D10" w:rsidRPr="00DA436F">
        <w:rPr>
          <w:rFonts w:ascii="Arial" w:eastAsia="Times New Roman" w:hAnsi="Arial" w:cs="Arial"/>
          <w:lang w:eastAsia="de-DE"/>
        </w:rPr>
        <w:tab/>
        <w:t>www.komsa.com</w:t>
      </w:r>
      <w:r w:rsidR="00282D10" w:rsidRPr="00DA436F">
        <w:rPr>
          <w:rFonts w:ascii="Arial" w:eastAsia="Times New Roman" w:hAnsi="Arial" w:cs="Arial"/>
          <w:lang w:eastAsia="de-DE"/>
        </w:rPr>
        <w:tab/>
      </w:r>
      <w:r w:rsidR="00282D10" w:rsidRPr="009D6F46">
        <w:rPr>
          <w:rFonts w:ascii="Arial" w:eastAsia="Times New Roman" w:hAnsi="Arial" w:cs="Arial"/>
          <w:lang w:eastAsia="de-DE"/>
        </w:rPr>
        <w:br/>
        <w:t>Niederfrohnaer Weg 1</w:t>
      </w:r>
      <w:r w:rsidR="00282D10" w:rsidRPr="009D6F46">
        <w:rPr>
          <w:rFonts w:ascii="Arial" w:eastAsia="Times New Roman" w:hAnsi="Arial" w:cs="Arial"/>
          <w:lang w:eastAsia="de-DE"/>
        </w:rPr>
        <w:tab/>
      </w:r>
    </w:p>
    <w:p w14:paraId="2061A2AB" w14:textId="77777777" w:rsidR="001235D9" w:rsidRPr="00282D10" w:rsidRDefault="00282D10" w:rsidP="00282D10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t>e-Mail: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RPr="00282D10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C8B3" w14:textId="77777777" w:rsidR="006E2103" w:rsidRDefault="006E2103" w:rsidP="00263181">
      <w:pPr>
        <w:spacing w:after="0" w:line="240" w:lineRule="auto"/>
      </w:pPr>
      <w:r>
        <w:separator/>
      </w:r>
    </w:p>
  </w:endnote>
  <w:endnote w:type="continuationSeparator" w:id="0">
    <w:p w14:paraId="7BC551AC" w14:textId="77777777" w:rsidR="006E2103" w:rsidRDefault="006E2103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4E84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4F6EDC1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46F8" w14:textId="77777777" w:rsidR="006E2103" w:rsidRDefault="006E2103" w:rsidP="00263181">
      <w:pPr>
        <w:spacing w:after="0" w:line="240" w:lineRule="auto"/>
      </w:pPr>
      <w:r>
        <w:separator/>
      </w:r>
    </w:p>
  </w:footnote>
  <w:footnote w:type="continuationSeparator" w:id="0">
    <w:p w14:paraId="0C51EFA5" w14:textId="77777777" w:rsidR="006E2103" w:rsidRDefault="006E2103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E168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36F5AF65" wp14:editId="0A568CFD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347E4" w14:textId="77777777" w:rsidR="002E040C" w:rsidRDefault="002E040C">
    <w:pPr>
      <w:pStyle w:val="Kopfzeile"/>
    </w:pPr>
  </w:p>
  <w:p w14:paraId="3939F25C" w14:textId="77777777" w:rsidR="002E040C" w:rsidRDefault="002E040C">
    <w:pPr>
      <w:pStyle w:val="Kopfzeile"/>
    </w:pPr>
  </w:p>
  <w:p w14:paraId="7F138910" w14:textId="26B7067C" w:rsidR="002E040C" w:rsidRDefault="00282D10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Presseinformation</w:t>
    </w:r>
    <w:r w:rsidR="002E040C">
      <w:rPr>
        <w:rFonts w:ascii="Arial" w:hAnsi="Arial" w:cs="Arial"/>
        <w:b/>
        <w:sz w:val="28"/>
      </w:rPr>
      <w:br/>
    </w:r>
    <w:r w:rsidR="00D17C57">
      <w:rPr>
        <w:rFonts w:ascii="Arial" w:hAnsi="Arial" w:cs="Arial"/>
        <w:b/>
        <w:sz w:val="28"/>
      </w:rPr>
      <w:t>xx.xx.2020</w:t>
    </w:r>
  </w:p>
  <w:p w14:paraId="2B7E1C41" w14:textId="77777777" w:rsidR="002E040C" w:rsidRDefault="002E040C"/>
  <w:p w14:paraId="200EC3C1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767"/>
    <w:multiLevelType w:val="multilevel"/>
    <w:tmpl w:val="57B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066"/>
    <w:multiLevelType w:val="multilevel"/>
    <w:tmpl w:val="FA5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C4AF9"/>
    <w:multiLevelType w:val="multilevel"/>
    <w:tmpl w:val="CDDE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D5A6E"/>
    <w:multiLevelType w:val="hybridMultilevel"/>
    <w:tmpl w:val="C8D89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1E34"/>
    <w:multiLevelType w:val="multilevel"/>
    <w:tmpl w:val="D1A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2132C"/>
    <w:multiLevelType w:val="hybridMultilevel"/>
    <w:tmpl w:val="75CA5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415E7"/>
    <w:multiLevelType w:val="multilevel"/>
    <w:tmpl w:val="D01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35"/>
    <w:rsid w:val="0004138A"/>
    <w:rsid w:val="00042A32"/>
    <w:rsid w:val="00052A05"/>
    <w:rsid w:val="00052BD8"/>
    <w:rsid w:val="000541BA"/>
    <w:rsid w:val="0008016F"/>
    <w:rsid w:val="000914D6"/>
    <w:rsid w:val="000B1423"/>
    <w:rsid w:val="000B4684"/>
    <w:rsid w:val="000E6D62"/>
    <w:rsid w:val="001235D9"/>
    <w:rsid w:val="00146870"/>
    <w:rsid w:val="00147669"/>
    <w:rsid w:val="00151C96"/>
    <w:rsid w:val="00163EAC"/>
    <w:rsid w:val="00174B5D"/>
    <w:rsid w:val="0017572E"/>
    <w:rsid w:val="0018105A"/>
    <w:rsid w:val="001842C7"/>
    <w:rsid w:val="001975F4"/>
    <w:rsid w:val="001A2352"/>
    <w:rsid w:val="001A26F4"/>
    <w:rsid w:val="001D6F77"/>
    <w:rsid w:val="00203037"/>
    <w:rsid w:val="00214DA5"/>
    <w:rsid w:val="00215A6B"/>
    <w:rsid w:val="0022501B"/>
    <w:rsid w:val="00227EA6"/>
    <w:rsid w:val="0023197E"/>
    <w:rsid w:val="00232430"/>
    <w:rsid w:val="00233339"/>
    <w:rsid w:val="002364E6"/>
    <w:rsid w:val="00241173"/>
    <w:rsid w:val="00252D30"/>
    <w:rsid w:val="00256F5B"/>
    <w:rsid w:val="002572BB"/>
    <w:rsid w:val="00263181"/>
    <w:rsid w:val="0026680F"/>
    <w:rsid w:val="00277EEB"/>
    <w:rsid w:val="00282D10"/>
    <w:rsid w:val="00285704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14BDA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8304E"/>
    <w:rsid w:val="003A2440"/>
    <w:rsid w:val="003A7D92"/>
    <w:rsid w:val="003B2F28"/>
    <w:rsid w:val="003B64EA"/>
    <w:rsid w:val="003C18C0"/>
    <w:rsid w:val="003C74E1"/>
    <w:rsid w:val="003D1CFE"/>
    <w:rsid w:val="003D2064"/>
    <w:rsid w:val="003E3251"/>
    <w:rsid w:val="003F28BA"/>
    <w:rsid w:val="003F4DD0"/>
    <w:rsid w:val="003F5F35"/>
    <w:rsid w:val="00404D78"/>
    <w:rsid w:val="00412315"/>
    <w:rsid w:val="004211B4"/>
    <w:rsid w:val="00423861"/>
    <w:rsid w:val="00431780"/>
    <w:rsid w:val="00437B9B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E4D89"/>
    <w:rsid w:val="004F4635"/>
    <w:rsid w:val="00506B26"/>
    <w:rsid w:val="00507008"/>
    <w:rsid w:val="0051210F"/>
    <w:rsid w:val="00521457"/>
    <w:rsid w:val="005249C0"/>
    <w:rsid w:val="0053394A"/>
    <w:rsid w:val="005657A5"/>
    <w:rsid w:val="005707D4"/>
    <w:rsid w:val="005722D6"/>
    <w:rsid w:val="005A17D0"/>
    <w:rsid w:val="005C6DB0"/>
    <w:rsid w:val="005D1A7A"/>
    <w:rsid w:val="005D5CA5"/>
    <w:rsid w:val="005E142F"/>
    <w:rsid w:val="005F218C"/>
    <w:rsid w:val="005F7CEE"/>
    <w:rsid w:val="00641FB7"/>
    <w:rsid w:val="006529C8"/>
    <w:rsid w:val="00655918"/>
    <w:rsid w:val="00666D27"/>
    <w:rsid w:val="0068437A"/>
    <w:rsid w:val="00696211"/>
    <w:rsid w:val="006A6B8A"/>
    <w:rsid w:val="006B77A5"/>
    <w:rsid w:val="006C232C"/>
    <w:rsid w:val="006E2103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7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07E5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77EE0"/>
    <w:rsid w:val="00891AE9"/>
    <w:rsid w:val="00896810"/>
    <w:rsid w:val="008A13B7"/>
    <w:rsid w:val="008B0E2D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56C39"/>
    <w:rsid w:val="00960DD1"/>
    <w:rsid w:val="00965550"/>
    <w:rsid w:val="00965E3C"/>
    <w:rsid w:val="00967E46"/>
    <w:rsid w:val="00984231"/>
    <w:rsid w:val="009875A6"/>
    <w:rsid w:val="00990FB9"/>
    <w:rsid w:val="009A237E"/>
    <w:rsid w:val="009A7B48"/>
    <w:rsid w:val="009B4A4E"/>
    <w:rsid w:val="009C6CC5"/>
    <w:rsid w:val="009D012F"/>
    <w:rsid w:val="009D6DC0"/>
    <w:rsid w:val="009D6F46"/>
    <w:rsid w:val="009E124E"/>
    <w:rsid w:val="009E37E8"/>
    <w:rsid w:val="009F0A4E"/>
    <w:rsid w:val="009F27CC"/>
    <w:rsid w:val="009F2D08"/>
    <w:rsid w:val="009F2D54"/>
    <w:rsid w:val="00A03860"/>
    <w:rsid w:val="00A20788"/>
    <w:rsid w:val="00A539BC"/>
    <w:rsid w:val="00A642B5"/>
    <w:rsid w:val="00A7028D"/>
    <w:rsid w:val="00A82DC5"/>
    <w:rsid w:val="00A860E8"/>
    <w:rsid w:val="00A93D59"/>
    <w:rsid w:val="00AA02E9"/>
    <w:rsid w:val="00AB76A8"/>
    <w:rsid w:val="00AC0382"/>
    <w:rsid w:val="00AD24FE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35978"/>
    <w:rsid w:val="00B40DB6"/>
    <w:rsid w:val="00B61202"/>
    <w:rsid w:val="00B621EE"/>
    <w:rsid w:val="00B63E77"/>
    <w:rsid w:val="00B6616D"/>
    <w:rsid w:val="00B76DF6"/>
    <w:rsid w:val="00B7798C"/>
    <w:rsid w:val="00B82C9B"/>
    <w:rsid w:val="00B8306F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40223"/>
    <w:rsid w:val="00C56738"/>
    <w:rsid w:val="00C62E99"/>
    <w:rsid w:val="00C66B1A"/>
    <w:rsid w:val="00C67857"/>
    <w:rsid w:val="00C75C35"/>
    <w:rsid w:val="00C7727D"/>
    <w:rsid w:val="00C81EE8"/>
    <w:rsid w:val="00C9327F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0348F"/>
    <w:rsid w:val="00D167BF"/>
    <w:rsid w:val="00D17C57"/>
    <w:rsid w:val="00D228DA"/>
    <w:rsid w:val="00D40258"/>
    <w:rsid w:val="00D604E8"/>
    <w:rsid w:val="00D87E0C"/>
    <w:rsid w:val="00D94E31"/>
    <w:rsid w:val="00DA436F"/>
    <w:rsid w:val="00DC0BD0"/>
    <w:rsid w:val="00DC5E65"/>
    <w:rsid w:val="00DD0B28"/>
    <w:rsid w:val="00DD68B2"/>
    <w:rsid w:val="00DE3A5D"/>
    <w:rsid w:val="00DE6AE0"/>
    <w:rsid w:val="00DF35E4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9DA"/>
    <w:rsid w:val="00E63F21"/>
    <w:rsid w:val="00E73D37"/>
    <w:rsid w:val="00E73E75"/>
    <w:rsid w:val="00E74744"/>
    <w:rsid w:val="00E74DC3"/>
    <w:rsid w:val="00E84A4A"/>
    <w:rsid w:val="00EA19AA"/>
    <w:rsid w:val="00EA26D5"/>
    <w:rsid w:val="00EA6350"/>
    <w:rsid w:val="00EB524B"/>
    <w:rsid w:val="00EB59AF"/>
    <w:rsid w:val="00EB68F3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51B16"/>
    <w:rsid w:val="00F80449"/>
    <w:rsid w:val="00F835D0"/>
    <w:rsid w:val="00F97DB3"/>
    <w:rsid w:val="00FA06FB"/>
    <w:rsid w:val="00FA3274"/>
    <w:rsid w:val="00FA7DA3"/>
    <w:rsid w:val="00FC6DE3"/>
    <w:rsid w:val="00FD3D6F"/>
    <w:rsid w:val="00FE0B07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0965F"/>
  <w15:docId w15:val="{B16225AE-97B0-4BCC-BFDB-1DAAA02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0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bout">
    <w:name w:val="about"/>
    <w:basedOn w:val="Standard"/>
    <w:rsid w:val="00C67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0E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02">
              <w:marLeft w:val="189"/>
              <w:marRight w:val="1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0267-1ABB-41BD-A183-48A4296D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6</cp:revision>
  <cp:lastPrinted>2016-11-30T06:56:00Z</cp:lastPrinted>
  <dcterms:created xsi:type="dcterms:W3CDTF">2020-08-24T07:17:00Z</dcterms:created>
  <dcterms:modified xsi:type="dcterms:W3CDTF">2020-08-26T09:12:00Z</dcterms:modified>
</cp:coreProperties>
</file>