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DA43" w14:textId="57187B60" w:rsidR="00282D10" w:rsidRPr="00AC0382" w:rsidRDefault="00FA3628"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Neue Partnerschaft mit </w:t>
      </w:r>
      <w:r w:rsidR="00B4659A">
        <w:rPr>
          <w:rFonts w:ascii="Arial" w:eastAsia="Times New Roman" w:hAnsi="Arial" w:cs="Arial"/>
          <w:b/>
          <w:color w:val="0095A6"/>
          <w:sz w:val="28"/>
          <w:szCs w:val="28"/>
          <w:lang w:eastAsia="de-DE"/>
        </w:rPr>
        <w:t>Avaya</w:t>
      </w:r>
      <w:r>
        <w:rPr>
          <w:rFonts w:ascii="Arial" w:eastAsia="Times New Roman" w:hAnsi="Arial" w:cs="Arial"/>
          <w:b/>
          <w:color w:val="0095A6"/>
          <w:sz w:val="28"/>
          <w:szCs w:val="28"/>
          <w:lang w:eastAsia="de-DE"/>
        </w:rPr>
        <w:t>:</w:t>
      </w:r>
      <w:r w:rsidRPr="00FA3628">
        <w:t xml:space="preserve"> </w:t>
      </w:r>
      <w:sdt>
        <w:sdtPr>
          <w:rPr>
            <w:rFonts w:ascii="Arial" w:eastAsia="Times New Roman" w:hAnsi="Arial" w:cs="Arial"/>
            <w:b/>
            <w:color w:val="0095A6"/>
            <w:sz w:val="28"/>
            <w:szCs w:val="28"/>
            <w:lang w:eastAsia="de-DE"/>
          </w:rPr>
          <w:id w:val="381983246"/>
          <w:placeholder>
            <w:docPart w:val="96FF614A23634C4A8B086D58C749389E"/>
          </w:placeholder>
        </w:sdtPr>
        <w:sdtEndPr/>
        <w:sdtContent>
          <w:r w:rsidRPr="00FA3628">
            <w:rPr>
              <w:rFonts w:ascii="Arial" w:eastAsia="Times New Roman" w:hAnsi="Arial" w:cs="Arial"/>
              <w:b/>
              <w:color w:val="0095A6"/>
              <w:sz w:val="28"/>
              <w:szCs w:val="28"/>
              <w:lang w:eastAsia="de-DE"/>
            </w:rPr>
            <w:t xml:space="preserve">KOMSA erweitert </w:t>
          </w:r>
          <w:r w:rsidR="00B4659A">
            <w:rPr>
              <w:rFonts w:ascii="Arial" w:eastAsia="Times New Roman" w:hAnsi="Arial" w:cs="Arial"/>
              <w:b/>
              <w:color w:val="0095A6"/>
              <w:sz w:val="28"/>
              <w:szCs w:val="28"/>
              <w:lang w:eastAsia="de-DE"/>
            </w:rPr>
            <w:t>sein Portfolio</w:t>
          </w:r>
          <w:r w:rsidR="00B4659A" w:rsidRPr="00B4659A">
            <w:rPr>
              <w:rFonts w:ascii="Arial" w:eastAsia="Times New Roman" w:hAnsi="Arial" w:cs="Arial"/>
              <w:b/>
              <w:color w:val="0095A6"/>
              <w:sz w:val="28"/>
              <w:szCs w:val="28"/>
              <w:lang w:eastAsia="de-DE"/>
            </w:rPr>
            <w:t xml:space="preserve"> um einen der größten Anbieter im TK-, UCC- und Cloud-Bereich</w:t>
          </w:r>
          <w:r w:rsidRPr="00FA3628">
            <w:rPr>
              <w:rFonts w:ascii="Arial" w:eastAsia="Times New Roman" w:hAnsi="Arial" w:cs="Arial"/>
              <w:b/>
              <w:color w:val="0095A6"/>
              <w:sz w:val="28"/>
              <w:szCs w:val="28"/>
              <w:lang w:eastAsia="de-DE"/>
            </w:rPr>
            <w:t xml:space="preserve"> </w:t>
          </w:r>
        </w:sdtContent>
      </w:sdt>
    </w:p>
    <w:p w14:paraId="584D1AD3" w14:textId="77777777" w:rsidR="00282D10" w:rsidRPr="00FA3628" w:rsidRDefault="00282D10" w:rsidP="00FA3628">
      <w:pPr>
        <w:autoSpaceDE w:val="0"/>
        <w:autoSpaceDN w:val="0"/>
        <w:adjustRightInd w:val="0"/>
        <w:spacing w:after="0"/>
        <w:jc w:val="both"/>
        <w:rPr>
          <w:rFonts w:ascii="Arial" w:eastAsia="Times New Roman" w:hAnsi="Arial" w:cs="Arial"/>
          <w:b/>
          <w:color w:val="0095A6"/>
          <w:sz w:val="28"/>
          <w:szCs w:val="28"/>
          <w:lang w:eastAsia="de-DE"/>
        </w:rPr>
      </w:pPr>
    </w:p>
    <w:p w14:paraId="5F83A4DB" w14:textId="1DC7224B" w:rsidR="00E97066" w:rsidRPr="00E97066" w:rsidRDefault="000B4684" w:rsidP="001A7FA8">
      <w:pPr>
        <w:jc w:val="both"/>
        <w:rPr>
          <w:rFonts w:ascii="Arial" w:eastAsia="Times New Roman" w:hAnsi="Arial" w:cs="Arial"/>
          <w:b/>
          <w:lang w:eastAsia="de-DE"/>
        </w:rPr>
      </w:pPr>
      <w:r w:rsidRPr="007D07E5">
        <w:rPr>
          <w:rFonts w:ascii="Arial" w:eastAsia="Times New Roman" w:hAnsi="Arial" w:cs="Arial"/>
          <w:b/>
          <w:lang w:eastAsia="de-DE"/>
        </w:rPr>
        <w:t xml:space="preserve">Systemhäuser und Business-Fachhändler </w:t>
      </w:r>
      <w:r w:rsidR="002572BB" w:rsidRPr="007D07E5">
        <w:rPr>
          <w:rFonts w:ascii="Arial" w:eastAsia="Times New Roman" w:hAnsi="Arial" w:cs="Arial"/>
          <w:b/>
          <w:lang w:eastAsia="de-DE"/>
        </w:rPr>
        <w:t xml:space="preserve">haben </w:t>
      </w:r>
      <w:r w:rsidR="007D07E5">
        <w:rPr>
          <w:rFonts w:ascii="Arial" w:eastAsia="Times New Roman" w:hAnsi="Arial" w:cs="Arial"/>
          <w:b/>
          <w:lang w:eastAsia="de-DE"/>
        </w:rPr>
        <w:t>ab sofort</w:t>
      </w:r>
      <w:r w:rsidR="0022501B" w:rsidRPr="007D07E5">
        <w:rPr>
          <w:rFonts w:ascii="Arial" w:eastAsia="Times New Roman" w:hAnsi="Arial" w:cs="Arial"/>
          <w:b/>
          <w:lang w:eastAsia="de-DE"/>
        </w:rPr>
        <w:t xml:space="preserve"> die Möglichkeit</w:t>
      </w:r>
      <w:r w:rsidR="002572BB" w:rsidRPr="007D07E5">
        <w:rPr>
          <w:rFonts w:ascii="Arial" w:eastAsia="Times New Roman" w:hAnsi="Arial" w:cs="Arial"/>
          <w:b/>
          <w:lang w:eastAsia="de-DE"/>
        </w:rPr>
        <w:t xml:space="preserve">, </w:t>
      </w:r>
      <w:r w:rsidR="00B4659A">
        <w:rPr>
          <w:rFonts w:ascii="Arial" w:eastAsia="Times New Roman" w:hAnsi="Arial" w:cs="Arial"/>
          <w:b/>
          <w:lang w:eastAsia="de-DE"/>
        </w:rPr>
        <w:t>Lösungen wie</w:t>
      </w:r>
      <w:r w:rsidR="00CA5C42">
        <w:rPr>
          <w:rFonts w:ascii="Arial" w:eastAsia="Times New Roman" w:hAnsi="Arial" w:cs="Arial"/>
          <w:b/>
          <w:lang w:eastAsia="de-DE"/>
        </w:rPr>
        <w:t xml:space="preserve"> zum Beispiel</w:t>
      </w:r>
      <w:r w:rsidR="00B4659A">
        <w:rPr>
          <w:rFonts w:ascii="Arial" w:eastAsia="Times New Roman" w:hAnsi="Arial" w:cs="Arial"/>
          <w:b/>
          <w:lang w:eastAsia="de-DE"/>
        </w:rPr>
        <w:t xml:space="preserve"> </w:t>
      </w:r>
      <w:r w:rsidR="00960BF4">
        <w:rPr>
          <w:rFonts w:ascii="Arial" w:eastAsia="Times New Roman" w:hAnsi="Arial" w:cs="Arial"/>
          <w:b/>
          <w:lang w:eastAsia="de-DE"/>
        </w:rPr>
        <w:t xml:space="preserve">das </w:t>
      </w:r>
      <w:r w:rsidR="00B4659A" w:rsidRPr="00B4659A">
        <w:rPr>
          <w:rFonts w:ascii="Arial" w:eastAsia="Times New Roman" w:hAnsi="Arial" w:cs="Arial"/>
          <w:b/>
          <w:lang w:eastAsia="de-DE"/>
        </w:rPr>
        <w:t>Kommunikationssystem IP Office</w:t>
      </w:r>
      <w:r w:rsidR="00CA5C42">
        <w:rPr>
          <w:rFonts w:ascii="Arial" w:eastAsia="Times New Roman" w:hAnsi="Arial" w:cs="Arial"/>
          <w:b/>
          <w:lang w:eastAsia="de-DE"/>
        </w:rPr>
        <w:t xml:space="preserve"> </w:t>
      </w:r>
      <w:r w:rsidR="00ED5234">
        <w:rPr>
          <w:rFonts w:ascii="Arial" w:eastAsia="Times New Roman" w:hAnsi="Arial" w:cs="Arial"/>
          <w:b/>
          <w:lang w:eastAsia="de-DE"/>
        </w:rPr>
        <w:t xml:space="preserve">und </w:t>
      </w:r>
      <w:r w:rsidR="00A567DA" w:rsidRPr="00A567DA">
        <w:rPr>
          <w:rFonts w:ascii="Arial" w:hAnsi="Arial" w:cs="Arial"/>
          <w:b/>
          <w:bCs/>
          <w:lang w:eastAsia="de-DE"/>
        </w:rPr>
        <w:t>andere Produkte aus dem Avaya</w:t>
      </w:r>
      <w:r w:rsidR="00ED5234">
        <w:rPr>
          <w:rFonts w:ascii="Arial" w:hAnsi="Arial" w:cs="Arial"/>
          <w:b/>
          <w:bCs/>
          <w:lang w:eastAsia="de-DE"/>
        </w:rPr>
        <w:t>-</w:t>
      </w:r>
      <w:r w:rsidR="00A567DA" w:rsidRPr="00A567DA">
        <w:rPr>
          <w:rFonts w:ascii="Arial" w:hAnsi="Arial" w:cs="Arial"/>
          <w:b/>
          <w:bCs/>
          <w:lang w:eastAsia="de-DE"/>
        </w:rPr>
        <w:t>Sortiment über die KOMSA-Gruppe zu beziehen</w:t>
      </w:r>
      <w:r w:rsidR="00CA5C42" w:rsidRPr="00A567DA">
        <w:rPr>
          <w:rFonts w:ascii="Arial" w:eastAsia="Times New Roman" w:hAnsi="Arial" w:cs="Arial"/>
          <w:b/>
          <w:lang w:eastAsia="de-DE"/>
        </w:rPr>
        <w:t xml:space="preserve">. </w:t>
      </w:r>
      <w:r w:rsidR="00E97066" w:rsidRPr="00A567DA">
        <w:rPr>
          <w:rFonts w:ascii="Arial" w:eastAsia="Times New Roman" w:hAnsi="Arial" w:cs="Arial"/>
          <w:b/>
          <w:lang w:eastAsia="de-DE"/>
        </w:rPr>
        <w:t>Der Vorteil für Fachhandelspartner ist damit ein noch breiteres Spektrum im Bereich der TK- und</w:t>
      </w:r>
      <w:r w:rsidR="00E97066" w:rsidRPr="00E97066">
        <w:rPr>
          <w:rFonts w:ascii="Arial" w:eastAsia="Times New Roman" w:hAnsi="Arial" w:cs="Arial"/>
          <w:b/>
          <w:lang w:eastAsia="de-DE"/>
        </w:rPr>
        <w:t xml:space="preserve"> UCC-Lösungen sowie die Kombination von Avaya Produkten</w:t>
      </w:r>
      <w:r w:rsidR="00E97066">
        <w:rPr>
          <w:rFonts w:ascii="Arial" w:eastAsia="Times New Roman" w:hAnsi="Arial" w:cs="Arial"/>
          <w:b/>
          <w:lang w:eastAsia="de-DE"/>
        </w:rPr>
        <w:t xml:space="preserve"> </w:t>
      </w:r>
      <w:r w:rsidR="00E97066" w:rsidRPr="00E97066">
        <w:rPr>
          <w:rFonts w:ascii="Arial" w:eastAsia="Times New Roman" w:hAnsi="Arial" w:cs="Arial"/>
          <w:b/>
          <w:lang w:eastAsia="de-DE"/>
        </w:rPr>
        <w:t>mit dem umfassenden Service-Portfolio der KOMSA-Gruppe.</w:t>
      </w:r>
    </w:p>
    <w:p w14:paraId="343E2111" w14:textId="4BD5AE11" w:rsidR="00C52373" w:rsidRPr="00E97066" w:rsidRDefault="00960BF4" w:rsidP="00E97066">
      <w:pPr>
        <w:rPr>
          <w:rFonts w:ascii="Arial" w:eastAsia="Times New Roman" w:hAnsi="Arial" w:cs="Arial"/>
          <w:b/>
          <w:lang w:eastAsia="de-DE"/>
        </w:rPr>
      </w:pPr>
      <w:r>
        <w:rPr>
          <w:rFonts w:ascii="Arial" w:eastAsia="Times New Roman" w:hAnsi="Arial" w:cs="Arial"/>
          <w:lang w:eastAsia="de-DE"/>
        </w:rPr>
        <w:t xml:space="preserve">Das amerikanische Unternehmen Avaya hat es sich zur Aufgabe gemacht, </w:t>
      </w:r>
      <w:r w:rsidRPr="00960BF4">
        <w:rPr>
          <w:rFonts w:ascii="Arial" w:eastAsia="Times New Roman" w:hAnsi="Arial" w:cs="Arial"/>
          <w:lang w:eastAsia="de-DE"/>
        </w:rPr>
        <w:t>Unternehmen</w:t>
      </w:r>
      <w:r>
        <w:rPr>
          <w:rFonts w:ascii="Arial" w:eastAsia="Times New Roman" w:hAnsi="Arial" w:cs="Arial"/>
          <w:lang w:eastAsia="de-DE"/>
        </w:rPr>
        <w:t xml:space="preserve"> und </w:t>
      </w:r>
      <w:r w:rsidRPr="00960BF4">
        <w:rPr>
          <w:rFonts w:ascii="Arial" w:eastAsia="Times New Roman" w:hAnsi="Arial" w:cs="Arial"/>
          <w:lang w:eastAsia="de-DE"/>
        </w:rPr>
        <w:t>deren Mitarbeiter, Communities und Kunden mit sicheren</w:t>
      </w:r>
      <w:r>
        <w:rPr>
          <w:rFonts w:ascii="Arial" w:eastAsia="Times New Roman" w:hAnsi="Arial" w:cs="Arial"/>
          <w:lang w:eastAsia="de-DE"/>
        </w:rPr>
        <w:t xml:space="preserve"> und </w:t>
      </w:r>
      <w:r w:rsidRPr="00960BF4">
        <w:rPr>
          <w:rFonts w:ascii="Arial" w:eastAsia="Times New Roman" w:hAnsi="Arial" w:cs="Arial"/>
          <w:lang w:eastAsia="de-DE"/>
        </w:rPr>
        <w:t xml:space="preserve">intelligenten Kommunikationslösungen </w:t>
      </w:r>
      <w:r>
        <w:rPr>
          <w:rFonts w:ascii="Arial" w:eastAsia="Times New Roman" w:hAnsi="Arial" w:cs="Arial"/>
          <w:lang w:eastAsia="de-DE"/>
        </w:rPr>
        <w:t>zu verbinden</w:t>
      </w:r>
      <w:r w:rsidRPr="00960BF4">
        <w:rPr>
          <w:rFonts w:ascii="Arial" w:eastAsia="Times New Roman" w:hAnsi="Arial" w:cs="Arial"/>
          <w:lang w:eastAsia="de-DE"/>
        </w:rPr>
        <w:t xml:space="preserve">. </w:t>
      </w:r>
      <w:r>
        <w:rPr>
          <w:rFonts w:ascii="Arial" w:eastAsia="Times New Roman" w:hAnsi="Arial" w:cs="Arial"/>
          <w:lang w:eastAsia="de-DE"/>
        </w:rPr>
        <w:t>Die Avaya-</w:t>
      </w:r>
      <w:r w:rsidRPr="00960BF4">
        <w:rPr>
          <w:rFonts w:ascii="Arial" w:eastAsia="Times New Roman" w:hAnsi="Arial" w:cs="Arial"/>
          <w:lang w:eastAsia="de-DE"/>
        </w:rPr>
        <w:t>Kommunikationslösungen</w:t>
      </w:r>
      <w:r>
        <w:rPr>
          <w:rFonts w:ascii="Arial" w:eastAsia="Times New Roman" w:hAnsi="Arial" w:cs="Arial"/>
          <w:lang w:eastAsia="de-DE"/>
        </w:rPr>
        <w:t xml:space="preserve">, </w:t>
      </w:r>
      <w:r w:rsidRPr="00960BF4">
        <w:rPr>
          <w:rFonts w:ascii="Arial" w:eastAsia="Times New Roman" w:hAnsi="Arial" w:cs="Arial"/>
          <w:lang w:eastAsia="de-DE"/>
        </w:rPr>
        <w:t xml:space="preserve">Dienstleistungen und Endgeräte sind </w:t>
      </w:r>
      <w:r>
        <w:rPr>
          <w:rFonts w:ascii="Arial" w:eastAsia="Times New Roman" w:hAnsi="Arial" w:cs="Arial"/>
          <w:lang w:eastAsia="de-DE"/>
        </w:rPr>
        <w:t xml:space="preserve">dabei </w:t>
      </w:r>
      <w:r w:rsidRPr="00960BF4">
        <w:rPr>
          <w:rFonts w:ascii="Arial" w:eastAsia="Times New Roman" w:hAnsi="Arial" w:cs="Arial"/>
          <w:lang w:eastAsia="de-DE"/>
        </w:rPr>
        <w:t xml:space="preserve">für Unternehmen jeder Größe geeignet. Mit offenen, konvergenten und innovativen Lösungen </w:t>
      </w:r>
      <w:r>
        <w:rPr>
          <w:rFonts w:ascii="Arial" w:eastAsia="Times New Roman" w:hAnsi="Arial" w:cs="Arial"/>
          <w:lang w:eastAsia="de-DE"/>
        </w:rPr>
        <w:t xml:space="preserve">begleitet der amerikanische Dienstleister Unternehmen auf dem Weg der digitalen Transformation - </w:t>
      </w:r>
      <w:r w:rsidRPr="00960BF4">
        <w:rPr>
          <w:rFonts w:ascii="Arial" w:eastAsia="Times New Roman" w:hAnsi="Arial" w:cs="Arial"/>
          <w:lang w:eastAsia="de-DE"/>
        </w:rPr>
        <w:t>in der Cloud, vor Ort oder als Hybridmodell.</w:t>
      </w:r>
      <w:r>
        <w:rPr>
          <w:rFonts w:ascii="Arial" w:eastAsia="Times New Roman" w:hAnsi="Arial" w:cs="Arial"/>
          <w:lang w:eastAsia="de-DE"/>
        </w:rPr>
        <w:t xml:space="preserve"> Die </w:t>
      </w:r>
      <w:r w:rsidRPr="00960BF4">
        <w:rPr>
          <w:rFonts w:ascii="Arial" w:eastAsia="Times New Roman" w:hAnsi="Arial" w:cs="Arial"/>
          <w:lang w:eastAsia="de-DE"/>
        </w:rPr>
        <w:t>Avaya OneClou</w:t>
      </w:r>
      <w:r>
        <w:rPr>
          <w:rFonts w:ascii="Arial" w:eastAsia="Times New Roman" w:hAnsi="Arial" w:cs="Arial"/>
          <w:lang w:eastAsia="de-DE"/>
        </w:rPr>
        <w:t xml:space="preserve">d-Lösung </w:t>
      </w:r>
      <w:r w:rsidRPr="00960BF4">
        <w:rPr>
          <w:rFonts w:ascii="Arial" w:eastAsia="Times New Roman" w:hAnsi="Arial" w:cs="Arial"/>
          <w:lang w:eastAsia="de-DE"/>
        </w:rPr>
        <w:t xml:space="preserve">bietet </w:t>
      </w:r>
      <w:r>
        <w:rPr>
          <w:rFonts w:ascii="Arial" w:eastAsia="Times New Roman" w:hAnsi="Arial" w:cs="Arial"/>
          <w:lang w:eastAsia="de-DE"/>
        </w:rPr>
        <w:t xml:space="preserve">beispielsweise </w:t>
      </w:r>
      <w:r w:rsidRPr="00960BF4">
        <w:rPr>
          <w:rFonts w:ascii="Arial" w:eastAsia="Times New Roman" w:hAnsi="Arial" w:cs="Arial"/>
          <w:lang w:eastAsia="de-DE"/>
        </w:rPr>
        <w:t xml:space="preserve">eine nahtlose und integrierte Erfahrung über </w:t>
      </w:r>
      <w:r w:rsidR="006C7C71">
        <w:rPr>
          <w:rFonts w:ascii="Arial" w:eastAsia="Times New Roman" w:hAnsi="Arial" w:cs="Arial"/>
          <w:lang w:eastAsia="de-DE"/>
        </w:rPr>
        <w:t xml:space="preserve">das </w:t>
      </w:r>
      <w:r w:rsidRPr="00960BF4">
        <w:rPr>
          <w:rFonts w:ascii="Arial" w:eastAsia="Times New Roman" w:hAnsi="Arial" w:cs="Arial"/>
          <w:lang w:eastAsia="de-DE"/>
        </w:rPr>
        <w:t xml:space="preserve">gesamte Lösungsportfolio (UC, CC und Collaboration) hinweg, die dazu beiträgt, strategische Ziele und gewünschte Ergebnisse zu erreichen. </w:t>
      </w:r>
    </w:p>
    <w:p w14:paraId="067E1BCA" w14:textId="24223069" w:rsidR="00C52373" w:rsidRDefault="00E31456" w:rsidP="00423933">
      <w:pPr>
        <w:rPr>
          <w:rFonts w:ascii="Arial" w:eastAsia="Times New Roman" w:hAnsi="Arial" w:cs="Arial"/>
          <w:lang w:eastAsia="de-DE"/>
        </w:rPr>
      </w:pPr>
      <w:r w:rsidRPr="00E31456">
        <w:rPr>
          <w:rFonts w:ascii="Arial" w:eastAsia="Times New Roman" w:hAnsi="Arial" w:cs="Arial"/>
          <w:lang w:eastAsia="de-DE"/>
        </w:rPr>
        <w:t xml:space="preserve">„Unsere Channel Partner sind der direkte Draht zu unseren Kunden und unsere Distributionspartner sind die Knotenpunkte in unserem Vertriebsnetzwerk. Dieses Netzwerk führt zu einer engen Zusammenarbeit zwischen Avaya und den Channelpartnern und damit zu mehr Speed, Kreativität und Innovation für unsere Kunden. Somit freut es </w:t>
      </w:r>
      <w:r>
        <w:rPr>
          <w:rFonts w:ascii="Arial" w:eastAsia="Times New Roman" w:hAnsi="Arial" w:cs="Arial"/>
          <w:lang w:eastAsia="de-DE"/>
        </w:rPr>
        <w:t xml:space="preserve">uns </w:t>
      </w:r>
      <w:r w:rsidRPr="00E31456">
        <w:rPr>
          <w:rFonts w:ascii="Arial" w:eastAsia="Times New Roman" w:hAnsi="Arial" w:cs="Arial"/>
          <w:lang w:eastAsia="de-DE"/>
        </w:rPr>
        <w:t xml:space="preserve">ganz besonders, dass wir unser Commitment zu unserem Channel Business mit </w:t>
      </w:r>
      <w:r>
        <w:rPr>
          <w:rFonts w:ascii="Arial" w:eastAsia="Times New Roman" w:hAnsi="Arial" w:cs="Arial"/>
          <w:lang w:eastAsia="de-DE"/>
        </w:rPr>
        <w:t>KOMSA</w:t>
      </w:r>
      <w:r w:rsidRPr="00E31456">
        <w:rPr>
          <w:rFonts w:ascii="Arial" w:eastAsia="Times New Roman" w:hAnsi="Arial" w:cs="Arial"/>
          <w:lang w:eastAsia="de-DE"/>
        </w:rPr>
        <w:t xml:space="preserve"> als starken Distributions- und Cloud</w:t>
      </w:r>
      <w:r>
        <w:rPr>
          <w:rFonts w:ascii="Arial" w:eastAsia="Times New Roman" w:hAnsi="Arial" w:cs="Arial"/>
          <w:lang w:eastAsia="de-DE"/>
        </w:rPr>
        <w:t>-</w:t>
      </w:r>
      <w:r w:rsidRPr="00E31456">
        <w:rPr>
          <w:rFonts w:ascii="Arial" w:eastAsia="Times New Roman" w:hAnsi="Arial" w:cs="Arial"/>
          <w:lang w:eastAsia="de-DE"/>
        </w:rPr>
        <w:t>Partner weiter ausbauen können</w:t>
      </w:r>
      <w:r>
        <w:rPr>
          <w:rFonts w:ascii="Arial" w:eastAsia="Times New Roman" w:hAnsi="Arial" w:cs="Arial"/>
          <w:lang w:eastAsia="de-DE"/>
        </w:rPr>
        <w:t xml:space="preserve">“, erklärt </w:t>
      </w:r>
      <w:r w:rsidRPr="00E31456">
        <w:rPr>
          <w:rFonts w:ascii="Arial" w:eastAsia="Times New Roman" w:hAnsi="Arial" w:cs="Arial"/>
          <w:lang w:eastAsia="de-DE"/>
        </w:rPr>
        <w:t>Roberto Schmidl, Managing Director GSMB &amp; VP Services Sales International</w:t>
      </w:r>
      <w:r>
        <w:rPr>
          <w:rFonts w:ascii="Arial" w:eastAsia="Times New Roman" w:hAnsi="Arial" w:cs="Arial"/>
          <w:lang w:eastAsia="de-DE"/>
        </w:rPr>
        <w:t>.</w:t>
      </w:r>
    </w:p>
    <w:p w14:paraId="7160AD73" w14:textId="742BB4F7" w:rsidR="000541BA" w:rsidRPr="00850648" w:rsidRDefault="00FA3628" w:rsidP="00850648">
      <w:pPr>
        <w:jc w:val="both"/>
        <w:rPr>
          <w:rFonts w:ascii="Arial" w:eastAsia="Times New Roman" w:hAnsi="Arial" w:cs="Arial"/>
          <w:bCs/>
          <w:lang w:eastAsia="de-DE"/>
        </w:rPr>
      </w:pPr>
      <w:r w:rsidRPr="00FA3628">
        <w:rPr>
          <w:rFonts w:ascii="Arial" w:eastAsia="Times New Roman" w:hAnsi="Arial" w:cs="Arial"/>
          <w:bCs/>
          <w:lang w:eastAsia="de-DE"/>
        </w:rPr>
        <w:t>„</w:t>
      </w:r>
      <w:r w:rsidR="00850648">
        <w:rPr>
          <w:rFonts w:ascii="Arial" w:eastAsia="Times New Roman" w:hAnsi="Arial" w:cs="Arial"/>
          <w:bCs/>
          <w:lang w:eastAsia="de-DE"/>
        </w:rPr>
        <w:t>Wir freuen uns sehr</w:t>
      </w:r>
      <w:r w:rsidR="0006772C">
        <w:rPr>
          <w:rFonts w:ascii="Arial" w:eastAsia="Times New Roman" w:hAnsi="Arial" w:cs="Arial"/>
          <w:bCs/>
          <w:lang w:eastAsia="de-DE"/>
        </w:rPr>
        <w:t xml:space="preserve"> über die neue Partnerschaft mit Avaya</w:t>
      </w:r>
      <w:r w:rsidR="00FD2069">
        <w:rPr>
          <w:rFonts w:ascii="Arial" w:eastAsia="Times New Roman" w:hAnsi="Arial" w:cs="Arial"/>
          <w:bCs/>
          <w:lang w:eastAsia="de-DE"/>
        </w:rPr>
        <w:t xml:space="preserve"> und </w:t>
      </w:r>
      <w:r w:rsidR="00D63C98">
        <w:rPr>
          <w:rFonts w:ascii="Arial" w:eastAsia="Times New Roman" w:hAnsi="Arial" w:cs="Arial"/>
          <w:bCs/>
          <w:lang w:eastAsia="de-DE"/>
        </w:rPr>
        <w:t xml:space="preserve">darüber, unsere Systemhaus- und Fachhandelspartner nun noch umfassender und individueller im TK-, UCC- </w:t>
      </w:r>
      <w:r w:rsidR="00C512C0" w:rsidRPr="00C512C0">
        <w:rPr>
          <w:rFonts w:ascii="Arial" w:eastAsia="Times New Roman" w:hAnsi="Arial" w:cs="Arial"/>
          <w:bCs/>
          <w:lang w:eastAsia="de-DE"/>
        </w:rPr>
        <w:t>und zukünftig auch im Cloudbereich unterstützen zu können</w:t>
      </w:r>
      <w:r w:rsidR="00850648">
        <w:rPr>
          <w:rFonts w:ascii="Arial" w:eastAsia="Times New Roman" w:hAnsi="Arial" w:cs="Arial"/>
          <w:bCs/>
          <w:lang w:eastAsia="de-DE"/>
        </w:rPr>
        <w:t>“,</w:t>
      </w:r>
      <w:r w:rsidR="00850648" w:rsidRPr="0006772C">
        <w:rPr>
          <w:rFonts w:ascii="Arial" w:eastAsia="Times New Roman" w:hAnsi="Arial" w:cs="Arial"/>
          <w:bCs/>
          <w:lang w:eastAsia="de-DE"/>
        </w:rPr>
        <w:t xml:space="preserve"> erklärt Steffen Ebner, Vertriebsvorstand bei KOMSA. </w:t>
      </w:r>
    </w:p>
    <w:p w14:paraId="7559E360" w14:textId="1474BF7B" w:rsidR="00850648" w:rsidRDefault="00850648" w:rsidP="00282D10">
      <w:pPr>
        <w:spacing w:after="0"/>
        <w:jc w:val="both"/>
        <w:rPr>
          <w:rFonts w:ascii="Arial" w:eastAsia="Times New Roman" w:hAnsi="Arial" w:cs="Arial"/>
          <w:lang w:eastAsia="de-DE"/>
        </w:rPr>
      </w:pPr>
    </w:p>
    <w:p w14:paraId="6D02B007" w14:textId="022C732D" w:rsidR="00850648" w:rsidRPr="0070083A" w:rsidRDefault="00850648" w:rsidP="00850648">
      <w:pPr>
        <w:spacing w:after="0"/>
        <w:jc w:val="both"/>
        <w:rPr>
          <w:rFonts w:ascii="Arial" w:eastAsia="Times New Roman" w:hAnsi="Arial" w:cs="Arial"/>
          <w:b/>
          <w:sz w:val="16"/>
          <w:szCs w:val="16"/>
          <w:lang w:eastAsia="de-DE"/>
        </w:rPr>
      </w:pPr>
      <w:r w:rsidRPr="0070083A">
        <w:rPr>
          <w:rFonts w:ascii="Arial" w:eastAsia="Times New Roman" w:hAnsi="Arial" w:cs="Arial"/>
          <w:b/>
          <w:sz w:val="16"/>
          <w:szCs w:val="16"/>
          <w:lang w:eastAsia="de-DE"/>
        </w:rPr>
        <w:t>Über KOMSA:</w:t>
      </w:r>
    </w:p>
    <w:p w14:paraId="1B27F4BB" w14:textId="7E48519B" w:rsidR="00850648" w:rsidRDefault="00850648" w:rsidP="00850648">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KOMSA</w:t>
      </w:r>
      <w:r w:rsidRPr="00301697">
        <w:rPr>
          <w:rFonts w:ascii="Arial" w:eastAsia="Times New Roman" w:hAnsi="Arial" w:cs="Arial"/>
          <w:sz w:val="16"/>
          <w:szCs w:val="16"/>
          <w:lang w:eastAsia="de-DE"/>
        </w:rPr>
        <w:t xml:space="preserve"> wurde 1992 von Dr. Gunnar Grosse und drei Mitstreitern in Hartmannsdorf gegründet und zählt heute zu den größten Familienunternehmen Sachsens. </w:t>
      </w:r>
      <w:r>
        <w:rPr>
          <w:rFonts w:ascii="Arial" w:eastAsia="Times New Roman" w:hAnsi="Arial" w:cs="Arial"/>
          <w:sz w:val="16"/>
          <w:szCs w:val="16"/>
          <w:lang w:eastAsia="de-DE"/>
        </w:rPr>
        <w:t>Die Unternehmensgruppe</w:t>
      </w:r>
      <w:r w:rsidRPr="00301697">
        <w:rPr>
          <w:rFonts w:ascii="Arial" w:eastAsia="Times New Roman" w:hAnsi="Arial" w:cs="Arial"/>
          <w:sz w:val="16"/>
          <w:szCs w:val="16"/>
          <w:lang w:eastAsia="de-DE"/>
        </w:rPr>
        <w:t xml:space="preserve"> ist einer der führenden europäischen ITK-Distributoren</w:t>
      </w:r>
      <w:r>
        <w:rPr>
          <w:rFonts w:ascii="Arial" w:eastAsia="Times New Roman" w:hAnsi="Arial" w:cs="Arial"/>
          <w:sz w:val="16"/>
          <w:szCs w:val="16"/>
          <w:lang w:eastAsia="de-DE"/>
        </w:rPr>
        <w:t xml:space="preserve"> und –Dienstleister und </w:t>
      </w:r>
      <w:r w:rsidRPr="00301697">
        <w:rPr>
          <w:rFonts w:ascii="Arial" w:eastAsia="Times New Roman" w:hAnsi="Arial" w:cs="Arial"/>
          <w:sz w:val="16"/>
          <w:szCs w:val="16"/>
          <w:lang w:eastAsia="de-DE"/>
        </w:rPr>
        <w:t xml:space="preserve">erwirtschaftete im Geschäftsjahr 2019/20 mit 1.300 Mitarbeitern einen Umsatz von knapp 1,2 Mrd. Euro. 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IoT-Servicedienstleistungen für große Handelskonzerne, Unternehmen der Automobilindustrie oder der chemischen Industrie. Die hochmoderne KOMSA-Logistik wurde mehrfach ausgezeichnet, zuletzt mit dem Europäischen Logistik-Preis. Der Vorstand der KOMSA-Gruppe setzt sich aus Pierre-Pascal Urbon (Vorstandsvorsitzender und Finanzvorstand), Steffen Ebner (Vertriebsvorstand), Sven Mohaupt (Produktionsvorstand) und Katrin Haubold (Personalvorstand) zusammen. </w:t>
      </w:r>
    </w:p>
    <w:p w14:paraId="376F9887" w14:textId="4F3B3834" w:rsidR="00BC5CBA" w:rsidRDefault="00BC5CBA" w:rsidP="00850648">
      <w:pPr>
        <w:spacing w:after="0"/>
        <w:jc w:val="both"/>
        <w:rPr>
          <w:rFonts w:ascii="Arial" w:eastAsia="Times New Roman" w:hAnsi="Arial" w:cs="Arial"/>
          <w:sz w:val="16"/>
          <w:szCs w:val="16"/>
          <w:lang w:eastAsia="de-DE"/>
        </w:rPr>
      </w:pPr>
    </w:p>
    <w:p w14:paraId="2DE7EF78" w14:textId="1E4CB3CF" w:rsidR="00BC5CBA" w:rsidRDefault="00BC5CBA" w:rsidP="00850648">
      <w:pPr>
        <w:spacing w:after="0"/>
        <w:jc w:val="both"/>
        <w:rPr>
          <w:rFonts w:ascii="Arial" w:eastAsia="Times New Roman" w:hAnsi="Arial" w:cs="Arial"/>
          <w:b/>
          <w:bCs/>
          <w:sz w:val="16"/>
          <w:szCs w:val="16"/>
          <w:lang w:eastAsia="de-DE"/>
        </w:rPr>
      </w:pPr>
    </w:p>
    <w:p w14:paraId="7F9AC97D" w14:textId="77777777" w:rsidR="00BD59AE" w:rsidRPr="00301697" w:rsidRDefault="00BD59AE" w:rsidP="00850648">
      <w:pPr>
        <w:spacing w:after="0"/>
        <w:jc w:val="both"/>
        <w:rPr>
          <w:rFonts w:ascii="Arial" w:eastAsia="Times New Roman" w:hAnsi="Arial" w:cs="Arial"/>
          <w:sz w:val="16"/>
          <w:szCs w:val="16"/>
          <w:lang w:eastAsia="de-DE"/>
        </w:rPr>
      </w:pPr>
    </w:p>
    <w:p w14:paraId="692657CA" w14:textId="66E46AE5" w:rsidR="00282D10" w:rsidRPr="00A20788" w:rsidRDefault="00282D10" w:rsidP="00282D10">
      <w:pPr>
        <w:spacing w:after="0"/>
        <w:jc w:val="both"/>
        <w:rPr>
          <w:rFonts w:ascii="Arial" w:eastAsia="Times New Roman" w:hAnsi="Arial" w:cs="Arial"/>
          <w:lang w:eastAsia="de-DE"/>
        </w:rPr>
      </w:pPr>
    </w:p>
    <w:p w14:paraId="137EAB76" w14:textId="77777777" w:rsidR="003B64EA" w:rsidRPr="00C67857" w:rsidRDefault="003B64EA" w:rsidP="00C67857">
      <w:pPr>
        <w:spacing w:after="0"/>
        <w:jc w:val="both"/>
        <w:rPr>
          <w:rFonts w:ascii="Arial" w:eastAsia="Times New Roman" w:hAnsi="Arial" w:cs="Arial"/>
          <w:sz w:val="16"/>
          <w:szCs w:val="16"/>
          <w:lang w:eastAsia="de-DE"/>
        </w:rPr>
      </w:pPr>
    </w:p>
    <w:p w14:paraId="4DC8FD03" w14:textId="77777777" w:rsidR="00C67857" w:rsidRPr="00C67857" w:rsidRDefault="00C67857" w:rsidP="00C67857">
      <w:pPr>
        <w:spacing w:after="0"/>
        <w:jc w:val="both"/>
        <w:rPr>
          <w:rFonts w:ascii="Arial" w:eastAsia="Times New Roman" w:hAnsi="Arial" w:cs="Arial"/>
          <w:b/>
          <w:sz w:val="16"/>
          <w:szCs w:val="16"/>
          <w:lang w:eastAsia="de-DE"/>
        </w:rPr>
      </w:pPr>
    </w:p>
    <w:p w14:paraId="7E008D8D" w14:textId="77777777" w:rsidR="00960BF4" w:rsidRDefault="00960BF4" w:rsidP="00282D10">
      <w:pPr>
        <w:autoSpaceDE w:val="0"/>
        <w:autoSpaceDN w:val="0"/>
        <w:adjustRightInd w:val="0"/>
        <w:spacing w:after="0"/>
        <w:jc w:val="both"/>
        <w:rPr>
          <w:rFonts w:ascii="Arial" w:eastAsia="Times New Roman" w:hAnsi="Arial" w:cs="Arial"/>
          <w:lang w:eastAsia="de-DE"/>
        </w:rPr>
      </w:pPr>
    </w:p>
    <w:p w14:paraId="674E2EBE" w14:textId="2CDB8EC3"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3D642D5A"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472CB8FA" w14:textId="77777777" w:rsidR="00956C39"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p>
    <w:p w14:paraId="19C11C26" w14:textId="77777777" w:rsidR="00282D10" w:rsidRPr="00956C39" w:rsidRDefault="00956C39" w:rsidP="00282D10">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KOMSA-Presseteam</w:t>
      </w:r>
      <w:r w:rsidR="00282D10" w:rsidRPr="00DA436F">
        <w:rPr>
          <w:rFonts w:ascii="Arial" w:eastAsia="Times New Roman" w:hAnsi="Arial" w:cs="Arial"/>
          <w:lang w:eastAsia="de-DE"/>
        </w:rPr>
        <w:tab/>
        <w:t>www.komsa.com</w:t>
      </w:r>
      <w:r w:rsidR="00282D10" w:rsidRPr="00DA436F">
        <w:rPr>
          <w:rFonts w:ascii="Arial" w:eastAsia="Times New Roman" w:hAnsi="Arial" w:cs="Arial"/>
          <w:lang w:eastAsia="de-DE"/>
        </w:rPr>
        <w:tab/>
      </w:r>
      <w:r w:rsidR="00282D10" w:rsidRPr="009D6F46">
        <w:rPr>
          <w:rFonts w:ascii="Arial" w:eastAsia="Times New Roman" w:hAnsi="Arial" w:cs="Arial"/>
          <w:lang w:eastAsia="de-DE"/>
        </w:rPr>
        <w:br/>
        <w:t>Niederfrohnaer Weg 1</w:t>
      </w:r>
      <w:r w:rsidR="00282D10" w:rsidRPr="009D6F46">
        <w:rPr>
          <w:rFonts w:ascii="Arial" w:eastAsia="Times New Roman" w:hAnsi="Arial" w:cs="Arial"/>
          <w:lang w:eastAsia="de-DE"/>
        </w:rPr>
        <w:tab/>
      </w:r>
    </w:p>
    <w:p w14:paraId="2061A2AB"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6C0A" w14:textId="77777777" w:rsidR="00EE482C" w:rsidRDefault="00EE482C" w:rsidP="00263181">
      <w:pPr>
        <w:spacing w:after="0" w:line="240" w:lineRule="auto"/>
      </w:pPr>
      <w:r>
        <w:separator/>
      </w:r>
    </w:p>
  </w:endnote>
  <w:endnote w:type="continuationSeparator" w:id="0">
    <w:p w14:paraId="499C9B69" w14:textId="77777777" w:rsidR="00EE482C" w:rsidRDefault="00EE482C"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4E84"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14F6EDC1"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5925" w14:textId="77777777" w:rsidR="00EE482C" w:rsidRDefault="00EE482C" w:rsidP="00263181">
      <w:pPr>
        <w:spacing w:after="0" w:line="240" w:lineRule="auto"/>
      </w:pPr>
      <w:r>
        <w:separator/>
      </w:r>
    </w:p>
  </w:footnote>
  <w:footnote w:type="continuationSeparator" w:id="0">
    <w:p w14:paraId="6C52B8A2" w14:textId="77777777" w:rsidR="00EE482C" w:rsidRDefault="00EE482C"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E168"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36F5AF65" wp14:editId="0A568CFD">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347E4" w14:textId="77777777" w:rsidR="002E040C" w:rsidRDefault="002E040C">
    <w:pPr>
      <w:pStyle w:val="Kopfzeile"/>
    </w:pPr>
  </w:p>
  <w:p w14:paraId="3939F25C" w14:textId="77777777" w:rsidR="002E040C" w:rsidRDefault="002E040C">
    <w:pPr>
      <w:pStyle w:val="Kopfzeile"/>
    </w:pPr>
  </w:p>
  <w:p w14:paraId="7F138910" w14:textId="7FE8B726"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BB29D8">
      <w:rPr>
        <w:rFonts w:ascii="Arial" w:hAnsi="Arial" w:cs="Arial"/>
        <w:b/>
        <w:sz w:val="28"/>
      </w:rPr>
      <w:t>29.10.</w:t>
    </w:r>
    <w:r w:rsidR="00D17C57">
      <w:rPr>
        <w:rFonts w:ascii="Arial" w:hAnsi="Arial" w:cs="Arial"/>
        <w:b/>
        <w:sz w:val="28"/>
      </w:rPr>
      <w:t>2020</w:t>
    </w:r>
  </w:p>
  <w:p w14:paraId="2B7E1C41" w14:textId="77777777" w:rsidR="002E040C" w:rsidRDefault="002E040C"/>
  <w:p w14:paraId="200EC3C1"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3767"/>
    <w:multiLevelType w:val="multilevel"/>
    <w:tmpl w:val="57B2D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B6066"/>
    <w:multiLevelType w:val="multilevel"/>
    <w:tmpl w:val="FA5C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C757F"/>
    <w:multiLevelType w:val="hybridMultilevel"/>
    <w:tmpl w:val="A2508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C4AF9"/>
    <w:multiLevelType w:val="multilevel"/>
    <w:tmpl w:val="CDD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D5A6E"/>
    <w:multiLevelType w:val="hybridMultilevel"/>
    <w:tmpl w:val="C8D8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B91E34"/>
    <w:multiLevelType w:val="multilevel"/>
    <w:tmpl w:val="D1A2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2132C"/>
    <w:multiLevelType w:val="hybridMultilevel"/>
    <w:tmpl w:val="75CA5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5415E7"/>
    <w:multiLevelType w:val="multilevel"/>
    <w:tmpl w:val="D010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8"/>
  </w:num>
  <w:num w:numId="4">
    <w:abstractNumId w:val="6"/>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35"/>
    <w:rsid w:val="0004138A"/>
    <w:rsid w:val="00042A32"/>
    <w:rsid w:val="00052A05"/>
    <w:rsid w:val="00052BD8"/>
    <w:rsid w:val="000541BA"/>
    <w:rsid w:val="0006772C"/>
    <w:rsid w:val="0008016F"/>
    <w:rsid w:val="000914D6"/>
    <w:rsid w:val="000B1423"/>
    <w:rsid w:val="000B4684"/>
    <w:rsid w:val="000E6D62"/>
    <w:rsid w:val="001133F0"/>
    <w:rsid w:val="001235D9"/>
    <w:rsid w:val="00146870"/>
    <w:rsid w:val="00146B26"/>
    <w:rsid w:val="00147669"/>
    <w:rsid w:val="00151C96"/>
    <w:rsid w:val="00163EAC"/>
    <w:rsid w:val="00174B5D"/>
    <w:rsid w:val="0017572E"/>
    <w:rsid w:val="0018105A"/>
    <w:rsid w:val="001842C7"/>
    <w:rsid w:val="001975F4"/>
    <w:rsid w:val="001A2352"/>
    <w:rsid w:val="001A26F4"/>
    <w:rsid w:val="001A7FA8"/>
    <w:rsid w:val="001D6F77"/>
    <w:rsid w:val="00203037"/>
    <w:rsid w:val="00214DA5"/>
    <w:rsid w:val="00215A6B"/>
    <w:rsid w:val="0022501B"/>
    <w:rsid w:val="00227EA6"/>
    <w:rsid w:val="0023197E"/>
    <w:rsid w:val="00232430"/>
    <w:rsid w:val="00233339"/>
    <w:rsid w:val="002353EE"/>
    <w:rsid w:val="002364E6"/>
    <w:rsid w:val="00241173"/>
    <w:rsid w:val="00252D30"/>
    <w:rsid w:val="00256F5B"/>
    <w:rsid w:val="002572BB"/>
    <w:rsid w:val="00263181"/>
    <w:rsid w:val="0026680F"/>
    <w:rsid w:val="00277EEB"/>
    <w:rsid w:val="00282D10"/>
    <w:rsid w:val="00285704"/>
    <w:rsid w:val="002B6DB2"/>
    <w:rsid w:val="002C69F1"/>
    <w:rsid w:val="002C7189"/>
    <w:rsid w:val="002E040C"/>
    <w:rsid w:val="002F3CF5"/>
    <w:rsid w:val="002F3D8B"/>
    <w:rsid w:val="002F4A62"/>
    <w:rsid w:val="002F67D0"/>
    <w:rsid w:val="00300EDC"/>
    <w:rsid w:val="0030446A"/>
    <w:rsid w:val="00314BDA"/>
    <w:rsid w:val="003304B9"/>
    <w:rsid w:val="0033415E"/>
    <w:rsid w:val="00342782"/>
    <w:rsid w:val="0035196C"/>
    <w:rsid w:val="00352C61"/>
    <w:rsid w:val="00354EA4"/>
    <w:rsid w:val="00356F15"/>
    <w:rsid w:val="00362990"/>
    <w:rsid w:val="003755EE"/>
    <w:rsid w:val="0038304E"/>
    <w:rsid w:val="003A2440"/>
    <w:rsid w:val="003A7D92"/>
    <w:rsid w:val="003B2F28"/>
    <w:rsid w:val="003B64EA"/>
    <w:rsid w:val="003C18C0"/>
    <w:rsid w:val="003C74E1"/>
    <w:rsid w:val="003D1CFE"/>
    <w:rsid w:val="003D2064"/>
    <w:rsid w:val="003E3251"/>
    <w:rsid w:val="003F28BA"/>
    <w:rsid w:val="003F4DD0"/>
    <w:rsid w:val="003F5F35"/>
    <w:rsid w:val="00404D78"/>
    <w:rsid w:val="0040725F"/>
    <w:rsid w:val="00412315"/>
    <w:rsid w:val="004211B4"/>
    <w:rsid w:val="00423861"/>
    <w:rsid w:val="00423933"/>
    <w:rsid w:val="00431780"/>
    <w:rsid w:val="00437B9B"/>
    <w:rsid w:val="00437D49"/>
    <w:rsid w:val="00442ABF"/>
    <w:rsid w:val="004442D5"/>
    <w:rsid w:val="00453F25"/>
    <w:rsid w:val="00457CC4"/>
    <w:rsid w:val="00466C24"/>
    <w:rsid w:val="00472890"/>
    <w:rsid w:val="00472A92"/>
    <w:rsid w:val="004809F8"/>
    <w:rsid w:val="00491592"/>
    <w:rsid w:val="00494942"/>
    <w:rsid w:val="004965E7"/>
    <w:rsid w:val="004A5CD5"/>
    <w:rsid w:val="004A7661"/>
    <w:rsid w:val="004C305F"/>
    <w:rsid w:val="004C322F"/>
    <w:rsid w:val="004C6A2C"/>
    <w:rsid w:val="004D60BC"/>
    <w:rsid w:val="004D6BE7"/>
    <w:rsid w:val="004E4D89"/>
    <w:rsid w:val="004F4635"/>
    <w:rsid w:val="00502E75"/>
    <w:rsid w:val="00506B26"/>
    <w:rsid w:val="00507008"/>
    <w:rsid w:val="0051210F"/>
    <w:rsid w:val="00521457"/>
    <w:rsid w:val="005249C0"/>
    <w:rsid w:val="0053394A"/>
    <w:rsid w:val="0055680E"/>
    <w:rsid w:val="005657A5"/>
    <w:rsid w:val="005707D4"/>
    <w:rsid w:val="005722D6"/>
    <w:rsid w:val="00597FF5"/>
    <w:rsid w:val="005A17D0"/>
    <w:rsid w:val="005C6DB0"/>
    <w:rsid w:val="005C7E13"/>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C7C71"/>
    <w:rsid w:val="006E2103"/>
    <w:rsid w:val="006F03CD"/>
    <w:rsid w:val="006F048D"/>
    <w:rsid w:val="0070228F"/>
    <w:rsid w:val="007059FD"/>
    <w:rsid w:val="007202D7"/>
    <w:rsid w:val="0072493A"/>
    <w:rsid w:val="007462EA"/>
    <w:rsid w:val="00753085"/>
    <w:rsid w:val="007545FC"/>
    <w:rsid w:val="007557FC"/>
    <w:rsid w:val="00755F52"/>
    <w:rsid w:val="0076024C"/>
    <w:rsid w:val="007729CE"/>
    <w:rsid w:val="007846C6"/>
    <w:rsid w:val="007907B9"/>
    <w:rsid w:val="007A27F7"/>
    <w:rsid w:val="007A3D32"/>
    <w:rsid w:val="007B0769"/>
    <w:rsid w:val="007B57A3"/>
    <w:rsid w:val="007D07E5"/>
    <w:rsid w:val="007D32A0"/>
    <w:rsid w:val="007E2D63"/>
    <w:rsid w:val="007F6828"/>
    <w:rsid w:val="00802403"/>
    <w:rsid w:val="00812047"/>
    <w:rsid w:val="008203BF"/>
    <w:rsid w:val="0082287C"/>
    <w:rsid w:val="00823E46"/>
    <w:rsid w:val="00825A57"/>
    <w:rsid w:val="00836DAD"/>
    <w:rsid w:val="00837657"/>
    <w:rsid w:val="00850648"/>
    <w:rsid w:val="00850ABE"/>
    <w:rsid w:val="00856670"/>
    <w:rsid w:val="008612D9"/>
    <w:rsid w:val="00863DD7"/>
    <w:rsid w:val="0087545F"/>
    <w:rsid w:val="00875F16"/>
    <w:rsid w:val="00877EE0"/>
    <w:rsid w:val="00891AE9"/>
    <w:rsid w:val="00896810"/>
    <w:rsid w:val="008A13B7"/>
    <w:rsid w:val="008B0E2D"/>
    <w:rsid w:val="008B7646"/>
    <w:rsid w:val="008C40CE"/>
    <w:rsid w:val="008D7B82"/>
    <w:rsid w:val="008F0F74"/>
    <w:rsid w:val="008F476B"/>
    <w:rsid w:val="008F49FC"/>
    <w:rsid w:val="008F6165"/>
    <w:rsid w:val="00911469"/>
    <w:rsid w:val="00931DC6"/>
    <w:rsid w:val="00950BAD"/>
    <w:rsid w:val="00951DD4"/>
    <w:rsid w:val="00955F61"/>
    <w:rsid w:val="00956C39"/>
    <w:rsid w:val="00960BF4"/>
    <w:rsid w:val="00960DD1"/>
    <w:rsid w:val="00965550"/>
    <w:rsid w:val="00965E3C"/>
    <w:rsid w:val="00967E46"/>
    <w:rsid w:val="00984231"/>
    <w:rsid w:val="009875A6"/>
    <w:rsid w:val="00990FB9"/>
    <w:rsid w:val="009A237E"/>
    <w:rsid w:val="009A7B48"/>
    <w:rsid w:val="009B4A4E"/>
    <w:rsid w:val="009C6CC5"/>
    <w:rsid w:val="009D012F"/>
    <w:rsid w:val="009D6DC0"/>
    <w:rsid w:val="009D6F46"/>
    <w:rsid w:val="009E124E"/>
    <w:rsid w:val="009E37E8"/>
    <w:rsid w:val="009F0A4E"/>
    <w:rsid w:val="009F27CC"/>
    <w:rsid w:val="009F2D08"/>
    <w:rsid w:val="009F2D54"/>
    <w:rsid w:val="00A03860"/>
    <w:rsid w:val="00A177D2"/>
    <w:rsid w:val="00A20788"/>
    <w:rsid w:val="00A539BC"/>
    <w:rsid w:val="00A567DA"/>
    <w:rsid w:val="00A642B5"/>
    <w:rsid w:val="00A7028D"/>
    <w:rsid w:val="00A82DC5"/>
    <w:rsid w:val="00A860E8"/>
    <w:rsid w:val="00A93D59"/>
    <w:rsid w:val="00AA02E9"/>
    <w:rsid w:val="00AB76A8"/>
    <w:rsid w:val="00AC0382"/>
    <w:rsid w:val="00AD24FE"/>
    <w:rsid w:val="00AF075E"/>
    <w:rsid w:val="00AF0881"/>
    <w:rsid w:val="00AF7EBF"/>
    <w:rsid w:val="00B047C9"/>
    <w:rsid w:val="00B04999"/>
    <w:rsid w:val="00B06E8E"/>
    <w:rsid w:val="00B10B5F"/>
    <w:rsid w:val="00B120C7"/>
    <w:rsid w:val="00B12105"/>
    <w:rsid w:val="00B13820"/>
    <w:rsid w:val="00B327E4"/>
    <w:rsid w:val="00B339D9"/>
    <w:rsid w:val="00B35978"/>
    <w:rsid w:val="00B40DB6"/>
    <w:rsid w:val="00B4659A"/>
    <w:rsid w:val="00B61202"/>
    <w:rsid w:val="00B621EE"/>
    <w:rsid w:val="00B63E77"/>
    <w:rsid w:val="00B6616D"/>
    <w:rsid w:val="00B76DF6"/>
    <w:rsid w:val="00B7798C"/>
    <w:rsid w:val="00B82C9B"/>
    <w:rsid w:val="00B8306F"/>
    <w:rsid w:val="00B851DF"/>
    <w:rsid w:val="00B867D7"/>
    <w:rsid w:val="00BA1BE4"/>
    <w:rsid w:val="00BB29D8"/>
    <w:rsid w:val="00BC4543"/>
    <w:rsid w:val="00BC5CBA"/>
    <w:rsid w:val="00BD59AE"/>
    <w:rsid w:val="00BD7932"/>
    <w:rsid w:val="00BE3F2C"/>
    <w:rsid w:val="00BE59FA"/>
    <w:rsid w:val="00BF1AC8"/>
    <w:rsid w:val="00BF21F0"/>
    <w:rsid w:val="00BF2487"/>
    <w:rsid w:val="00BF6EE8"/>
    <w:rsid w:val="00BF7D19"/>
    <w:rsid w:val="00C112C2"/>
    <w:rsid w:val="00C27E1F"/>
    <w:rsid w:val="00C40223"/>
    <w:rsid w:val="00C479E8"/>
    <w:rsid w:val="00C512C0"/>
    <w:rsid w:val="00C52373"/>
    <w:rsid w:val="00C56738"/>
    <w:rsid w:val="00C62E99"/>
    <w:rsid w:val="00C66B1A"/>
    <w:rsid w:val="00C67857"/>
    <w:rsid w:val="00C7155D"/>
    <w:rsid w:val="00C75C35"/>
    <w:rsid w:val="00C7727D"/>
    <w:rsid w:val="00C81EE8"/>
    <w:rsid w:val="00C9327F"/>
    <w:rsid w:val="00C94F66"/>
    <w:rsid w:val="00C95CED"/>
    <w:rsid w:val="00CA2943"/>
    <w:rsid w:val="00CA349E"/>
    <w:rsid w:val="00CA5C42"/>
    <w:rsid w:val="00CA7CD6"/>
    <w:rsid w:val="00CB0090"/>
    <w:rsid w:val="00CB26F7"/>
    <w:rsid w:val="00CC4C62"/>
    <w:rsid w:val="00CD0A5B"/>
    <w:rsid w:val="00CD6339"/>
    <w:rsid w:val="00CF4B08"/>
    <w:rsid w:val="00D0348F"/>
    <w:rsid w:val="00D167BF"/>
    <w:rsid w:val="00D17C57"/>
    <w:rsid w:val="00D228DA"/>
    <w:rsid w:val="00D40258"/>
    <w:rsid w:val="00D604E8"/>
    <w:rsid w:val="00D63C98"/>
    <w:rsid w:val="00D704DE"/>
    <w:rsid w:val="00D87E0C"/>
    <w:rsid w:val="00D94E31"/>
    <w:rsid w:val="00DA436F"/>
    <w:rsid w:val="00DC0BD0"/>
    <w:rsid w:val="00DC5E65"/>
    <w:rsid w:val="00DD0B28"/>
    <w:rsid w:val="00DD68B2"/>
    <w:rsid w:val="00DE3A5D"/>
    <w:rsid w:val="00DE6AE0"/>
    <w:rsid w:val="00DF35E4"/>
    <w:rsid w:val="00DF6149"/>
    <w:rsid w:val="00E00619"/>
    <w:rsid w:val="00E01EE0"/>
    <w:rsid w:val="00E11998"/>
    <w:rsid w:val="00E22D91"/>
    <w:rsid w:val="00E2628C"/>
    <w:rsid w:val="00E2794F"/>
    <w:rsid w:val="00E31456"/>
    <w:rsid w:val="00E352DC"/>
    <w:rsid w:val="00E422C3"/>
    <w:rsid w:val="00E4351D"/>
    <w:rsid w:val="00E639DA"/>
    <w:rsid w:val="00E63F21"/>
    <w:rsid w:val="00E73D37"/>
    <w:rsid w:val="00E73E75"/>
    <w:rsid w:val="00E74744"/>
    <w:rsid w:val="00E74DC3"/>
    <w:rsid w:val="00E84A4A"/>
    <w:rsid w:val="00E97066"/>
    <w:rsid w:val="00EA19AA"/>
    <w:rsid w:val="00EA26D5"/>
    <w:rsid w:val="00EA6350"/>
    <w:rsid w:val="00EB524B"/>
    <w:rsid w:val="00EB59AF"/>
    <w:rsid w:val="00EB68F3"/>
    <w:rsid w:val="00EC3C0D"/>
    <w:rsid w:val="00ED5234"/>
    <w:rsid w:val="00ED6BEC"/>
    <w:rsid w:val="00EE482C"/>
    <w:rsid w:val="00EF0953"/>
    <w:rsid w:val="00EF1A46"/>
    <w:rsid w:val="00EF53C0"/>
    <w:rsid w:val="00F018F6"/>
    <w:rsid w:val="00F15CBC"/>
    <w:rsid w:val="00F33DA0"/>
    <w:rsid w:val="00F4255B"/>
    <w:rsid w:val="00F51B16"/>
    <w:rsid w:val="00F55E69"/>
    <w:rsid w:val="00F80449"/>
    <w:rsid w:val="00F835D0"/>
    <w:rsid w:val="00F97DB3"/>
    <w:rsid w:val="00FA06FB"/>
    <w:rsid w:val="00FA3274"/>
    <w:rsid w:val="00FA3628"/>
    <w:rsid w:val="00FA4386"/>
    <w:rsid w:val="00FA7DA3"/>
    <w:rsid w:val="00FC6DE3"/>
    <w:rsid w:val="00FD2069"/>
    <w:rsid w:val="00FD3D6F"/>
    <w:rsid w:val="00FE0B07"/>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0965F"/>
  <w15:docId w15:val="{B16225AE-97B0-4BCC-BFDB-1DAAA02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paragraph" w:styleId="berschrift1">
    <w:name w:val="heading 1"/>
    <w:basedOn w:val="Standard"/>
    <w:next w:val="Standard"/>
    <w:link w:val="berschrift1Zchn"/>
    <w:uiPriority w:val="9"/>
    <w:qFormat/>
    <w:rsid w:val="004C3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C30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B0E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bout">
    <w:name w:val="about"/>
    <w:basedOn w:val="Standard"/>
    <w:rsid w:val="00C678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8B0E2D"/>
    <w:rPr>
      <w:rFonts w:asciiTheme="majorHAnsi" w:eastAsiaTheme="majorEastAsia" w:hAnsiTheme="majorHAnsi" w:cstheme="majorBidi"/>
      <w:color w:val="243F60" w:themeColor="accent1" w:themeShade="7F"/>
      <w:sz w:val="24"/>
      <w:szCs w:val="24"/>
    </w:rPr>
  </w:style>
  <w:style w:type="character" w:customStyle="1" w:styleId="berschrift2Zchn">
    <w:name w:val="Überschrift 2 Zchn"/>
    <w:basedOn w:val="Absatz-Standardschriftart"/>
    <w:link w:val="berschrift2"/>
    <w:uiPriority w:val="9"/>
    <w:semiHidden/>
    <w:rsid w:val="004C305F"/>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4C30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5969">
      <w:bodyDiv w:val="1"/>
      <w:marLeft w:val="0"/>
      <w:marRight w:val="0"/>
      <w:marTop w:val="0"/>
      <w:marBottom w:val="0"/>
      <w:divBdr>
        <w:top w:val="none" w:sz="0" w:space="0" w:color="auto"/>
        <w:left w:val="none" w:sz="0" w:space="0" w:color="auto"/>
        <w:bottom w:val="none" w:sz="0" w:space="0" w:color="auto"/>
        <w:right w:val="none" w:sz="0" w:space="0" w:color="auto"/>
      </w:divBdr>
    </w:div>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08957306">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5549">
      <w:bodyDiv w:val="1"/>
      <w:marLeft w:val="0"/>
      <w:marRight w:val="0"/>
      <w:marTop w:val="0"/>
      <w:marBottom w:val="0"/>
      <w:divBdr>
        <w:top w:val="none" w:sz="0" w:space="0" w:color="auto"/>
        <w:left w:val="none" w:sz="0" w:space="0" w:color="auto"/>
        <w:bottom w:val="none" w:sz="0" w:space="0" w:color="auto"/>
        <w:right w:val="none" w:sz="0" w:space="0" w:color="auto"/>
      </w:divBdr>
      <w:divsChild>
        <w:div w:id="867907482">
          <w:marLeft w:val="0"/>
          <w:marRight w:val="0"/>
          <w:marTop w:val="0"/>
          <w:marBottom w:val="0"/>
          <w:divBdr>
            <w:top w:val="none" w:sz="0" w:space="0" w:color="auto"/>
            <w:left w:val="none" w:sz="0" w:space="0" w:color="auto"/>
            <w:bottom w:val="none" w:sz="0" w:space="0" w:color="auto"/>
            <w:right w:val="none" w:sz="0" w:space="0" w:color="auto"/>
          </w:divBdr>
        </w:div>
      </w:divsChild>
    </w:div>
    <w:div w:id="521431434">
      <w:bodyDiv w:val="1"/>
      <w:marLeft w:val="0"/>
      <w:marRight w:val="0"/>
      <w:marTop w:val="0"/>
      <w:marBottom w:val="0"/>
      <w:divBdr>
        <w:top w:val="none" w:sz="0" w:space="0" w:color="auto"/>
        <w:left w:val="none" w:sz="0" w:space="0" w:color="auto"/>
        <w:bottom w:val="none" w:sz="0" w:space="0" w:color="auto"/>
        <w:right w:val="none" w:sz="0" w:space="0" w:color="auto"/>
      </w:divBdr>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646789909">
      <w:bodyDiv w:val="1"/>
      <w:marLeft w:val="0"/>
      <w:marRight w:val="0"/>
      <w:marTop w:val="0"/>
      <w:marBottom w:val="0"/>
      <w:divBdr>
        <w:top w:val="none" w:sz="0" w:space="0" w:color="auto"/>
        <w:left w:val="none" w:sz="0" w:space="0" w:color="auto"/>
        <w:bottom w:val="none" w:sz="0" w:space="0" w:color="auto"/>
        <w:right w:val="none" w:sz="0" w:space="0" w:color="auto"/>
      </w:divBdr>
    </w:div>
    <w:div w:id="969047349">
      <w:bodyDiv w:val="1"/>
      <w:marLeft w:val="0"/>
      <w:marRight w:val="0"/>
      <w:marTop w:val="0"/>
      <w:marBottom w:val="0"/>
      <w:divBdr>
        <w:top w:val="none" w:sz="0" w:space="0" w:color="auto"/>
        <w:left w:val="none" w:sz="0" w:space="0" w:color="auto"/>
        <w:bottom w:val="none" w:sz="0" w:space="0" w:color="auto"/>
        <w:right w:val="none" w:sz="0" w:space="0" w:color="auto"/>
      </w:divBdr>
    </w:div>
    <w:div w:id="1200125503">
      <w:bodyDiv w:val="1"/>
      <w:marLeft w:val="0"/>
      <w:marRight w:val="0"/>
      <w:marTop w:val="0"/>
      <w:marBottom w:val="0"/>
      <w:divBdr>
        <w:top w:val="none" w:sz="0" w:space="0" w:color="auto"/>
        <w:left w:val="none" w:sz="0" w:space="0" w:color="auto"/>
        <w:bottom w:val="none" w:sz="0" w:space="0" w:color="auto"/>
        <w:right w:val="none" w:sz="0" w:space="0" w:color="auto"/>
      </w:divBdr>
    </w:div>
    <w:div w:id="1242985682">
      <w:bodyDiv w:val="1"/>
      <w:marLeft w:val="0"/>
      <w:marRight w:val="0"/>
      <w:marTop w:val="0"/>
      <w:marBottom w:val="0"/>
      <w:divBdr>
        <w:top w:val="none" w:sz="0" w:space="0" w:color="auto"/>
        <w:left w:val="none" w:sz="0" w:space="0" w:color="auto"/>
        <w:bottom w:val="none" w:sz="0" w:space="0" w:color="auto"/>
        <w:right w:val="none" w:sz="0" w:space="0" w:color="auto"/>
      </w:divBdr>
    </w:div>
    <w:div w:id="1257330389">
      <w:bodyDiv w:val="1"/>
      <w:marLeft w:val="0"/>
      <w:marRight w:val="0"/>
      <w:marTop w:val="0"/>
      <w:marBottom w:val="0"/>
      <w:divBdr>
        <w:top w:val="none" w:sz="0" w:space="0" w:color="auto"/>
        <w:left w:val="none" w:sz="0" w:space="0" w:color="auto"/>
        <w:bottom w:val="none" w:sz="0" w:space="0" w:color="auto"/>
        <w:right w:val="none" w:sz="0" w:space="0" w:color="auto"/>
      </w:divBdr>
    </w:div>
    <w:div w:id="1670519914">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14816228">
      <w:bodyDiv w:val="1"/>
      <w:marLeft w:val="0"/>
      <w:marRight w:val="0"/>
      <w:marTop w:val="0"/>
      <w:marBottom w:val="0"/>
      <w:divBdr>
        <w:top w:val="none" w:sz="0" w:space="0" w:color="auto"/>
        <w:left w:val="none" w:sz="0" w:space="0" w:color="auto"/>
        <w:bottom w:val="none" w:sz="0" w:space="0" w:color="auto"/>
        <w:right w:val="none" w:sz="0" w:space="0" w:color="auto"/>
      </w:divBdr>
    </w:div>
    <w:div w:id="2131587692">
      <w:bodyDiv w:val="1"/>
      <w:marLeft w:val="0"/>
      <w:marRight w:val="0"/>
      <w:marTop w:val="0"/>
      <w:marBottom w:val="0"/>
      <w:divBdr>
        <w:top w:val="none" w:sz="0" w:space="0" w:color="auto"/>
        <w:left w:val="none" w:sz="0" w:space="0" w:color="auto"/>
        <w:bottom w:val="none" w:sz="0" w:space="0" w:color="auto"/>
        <w:right w:val="none" w:sz="0" w:space="0" w:color="auto"/>
      </w:divBdr>
      <w:divsChild>
        <w:div w:id="576285875">
          <w:marLeft w:val="0"/>
          <w:marRight w:val="0"/>
          <w:marTop w:val="0"/>
          <w:marBottom w:val="0"/>
          <w:divBdr>
            <w:top w:val="none" w:sz="0" w:space="0" w:color="auto"/>
            <w:left w:val="none" w:sz="0" w:space="0" w:color="auto"/>
            <w:bottom w:val="none" w:sz="0" w:space="0" w:color="auto"/>
            <w:right w:val="none" w:sz="0" w:space="0" w:color="auto"/>
          </w:divBdr>
          <w:divsChild>
            <w:div w:id="1358580902">
              <w:marLeft w:val="189"/>
              <w:marRight w:val="189"/>
              <w:marTop w:val="0"/>
              <w:marBottom w:val="0"/>
              <w:divBdr>
                <w:top w:val="none" w:sz="0" w:space="0" w:color="auto"/>
                <w:left w:val="none" w:sz="0" w:space="0" w:color="auto"/>
                <w:bottom w:val="none" w:sz="0" w:space="0" w:color="auto"/>
                <w:right w:val="none" w:sz="0" w:space="0" w:color="auto"/>
              </w:divBdr>
              <w:divsChild>
                <w:div w:id="418795708">
                  <w:marLeft w:val="0"/>
                  <w:marRight w:val="0"/>
                  <w:marTop w:val="0"/>
                  <w:marBottom w:val="0"/>
                  <w:divBdr>
                    <w:top w:val="none" w:sz="0" w:space="0" w:color="auto"/>
                    <w:left w:val="none" w:sz="0" w:space="0" w:color="auto"/>
                    <w:bottom w:val="none" w:sz="0" w:space="0" w:color="auto"/>
                    <w:right w:val="none" w:sz="0" w:space="0" w:color="auto"/>
                  </w:divBdr>
                  <w:divsChild>
                    <w:div w:id="1968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955">
          <w:marLeft w:val="0"/>
          <w:marRight w:val="0"/>
          <w:marTop w:val="0"/>
          <w:marBottom w:val="0"/>
          <w:divBdr>
            <w:top w:val="none" w:sz="0" w:space="0" w:color="auto"/>
            <w:left w:val="none" w:sz="0" w:space="0" w:color="auto"/>
            <w:bottom w:val="none" w:sz="0" w:space="0" w:color="auto"/>
            <w:right w:val="none" w:sz="0" w:space="0" w:color="auto"/>
          </w:divBdr>
          <w:divsChild>
            <w:div w:id="1754470180">
              <w:marLeft w:val="0"/>
              <w:marRight w:val="0"/>
              <w:marTop w:val="0"/>
              <w:marBottom w:val="0"/>
              <w:divBdr>
                <w:top w:val="none" w:sz="0" w:space="0" w:color="auto"/>
                <w:left w:val="none" w:sz="0" w:space="0" w:color="auto"/>
                <w:bottom w:val="none" w:sz="0" w:space="0" w:color="auto"/>
                <w:right w:val="none" w:sz="0" w:space="0" w:color="auto"/>
              </w:divBdr>
              <w:divsChild>
                <w:div w:id="4079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FF614A23634C4A8B086D58C749389E"/>
        <w:category>
          <w:name w:val="Allgemein"/>
          <w:gallery w:val="placeholder"/>
        </w:category>
        <w:types>
          <w:type w:val="bbPlcHdr"/>
        </w:types>
        <w:behaviors>
          <w:behavior w:val="content"/>
        </w:behaviors>
        <w:guid w:val="{03C5154F-46B2-4FE2-A938-98ECFCAA5428}"/>
      </w:docPartPr>
      <w:docPartBody>
        <w:p w:rsidR="00357E99" w:rsidRDefault="00655116" w:rsidP="00655116">
          <w:pPr>
            <w:pStyle w:val="96FF614A23634C4A8B086D58C749389E"/>
          </w:pPr>
          <w:r w:rsidRPr="00FA563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16"/>
    <w:rsid w:val="00024256"/>
    <w:rsid w:val="00357E99"/>
    <w:rsid w:val="004C6A27"/>
    <w:rsid w:val="00655116"/>
    <w:rsid w:val="008B25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116"/>
    <w:rPr>
      <w:color w:val="808080"/>
    </w:rPr>
  </w:style>
  <w:style w:type="paragraph" w:customStyle="1" w:styleId="96FF614A23634C4A8B086D58C749389E">
    <w:name w:val="96FF614A23634C4A8B086D58C749389E"/>
    <w:rsid w:val="0065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C64786D932D4D9B52862362CB1941" ma:contentTypeVersion="13" ma:contentTypeDescription="Create a new document." ma:contentTypeScope="" ma:versionID="b4d28a7374ec0bb157035cf87d661807">
  <xsd:schema xmlns:xsd="http://www.w3.org/2001/XMLSchema" xmlns:xs="http://www.w3.org/2001/XMLSchema" xmlns:p="http://schemas.microsoft.com/office/2006/metadata/properties" xmlns:ns3="3f32368c-d4b6-4085-8666-d31e20ee4979" xmlns:ns4="27d5fbda-e4cd-409e-9892-926798fdbb43" targetNamespace="http://schemas.microsoft.com/office/2006/metadata/properties" ma:root="true" ma:fieldsID="e8d5aa98137463118ffe2bd2bb207303" ns3:_="" ns4:_="">
    <xsd:import namespace="3f32368c-d4b6-4085-8666-d31e20ee4979"/>
    <xsd:import namespace="27d5fbda-e4cd-409e-9892-926798fdb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368c-d4b6-4085-8666-d31e20ee4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5fbda-e4cd-409e-9892-926798fdbb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FD0A-8814-4504-9F2E-A1BB33CCE86D}">
  <ds:schemaRefs>
    <ds:schemaRef ds:uri="http://schemas.openxmlformats.org/officeDocument/2006/bibliography"/>
  </ds:schemaRefs>
</ds:datastoreItem>
</file>

<file path=customXml/itemProps2.xml><?xml version="1.0" encoding="utf-8"?>
<ds:datastoreItem xmlns:ds="http://schemas.openxmlformats.org/officeDocument/2006/customXml" ds:itemID="{C14628DA-C5FF-4EE3-A690-D6FB32AC0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2368c-d4b6-4085-8666-d31e20ee4979"/>
    <ds:schemaRef ds:uri="27d5fbda-e4cd-409e-9892-926798fdb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584BC-7230-457F-8345-7A9FE8693B2C}">
  <ds:schemaRefs>
    <ds:schemaRef ds:uri="http://schemas.microsoft.com/sharepoint/v3/contenttype/forms"/>
  </ds:schemaRefs>
</ds:datastoreItem>
</file>

<file path=customXml/itemProps4.xml><?xml version="1.0" encoding="utf-8"?>
<ds:datastoreItem xmlns:ds="http://schemas.openxmlformats.org/officeDocument/2006/customXml" ds:itemID="{16FDCBDE-121A-4225-BBF7-6E80A2C730DE}">
  <ds:schemaRefs>
    <ds:schemaRef ds:uri="http://schemas.openxmlformats.org/package/2006/metadata/core-properties"/>
    <ds:schemaRef ds:uri="3f32368c-d4b6-4085-8666-d31e20ee4979"/>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27d5fbda-e4cd-409e-9892-926798fdbb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KOMSA AG</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3</cp:revision>
  <cp:lastPrinted>2020-10-28T15:33:00Z</cp:lastPrinted>
  <dcterms:created xsi:type="dcterms:W3CDTF">2020-10-28T14:11:00Z</dcterms:created>
  <dcterms:modified xsi:type="dcterms:W3CDTF">2020-10-28T15:33:00Z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0x010100073C64786D932D4D9B52862362CB1941</vt:lpwstr>
  </property>
</Properties>
</file>