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7ADE0" w14:textId="05780602" w:rsidR="005F21F0" w:rsidRPr="00C615AC" w:rsidRDefault="0058548D" w:rsidP="00132F81">
      <w:pPr>
        <w:rPr>
          <w:rFonts w:ascii="Arial" w:hAnsi="Arial" w:cs="Arial"/>
          <w:b/>
          <w:color w:val="0095A6"/>
          <w:sz w:val="28"/>
          <w:szCs w:val="28"/>
        </w:rPr>
      </w:pPr>
      <w:bookmarkStart w:id="0" w:name="_GoBack"/>
      <w:bookmarkEnd w:id="0"/>
      <w:r>
        <w:rPr>
          <w:rFonts w:ascii="Arial" w:hAnsi="Arial"/>
          <w:b/>
          <w:color w:val="0095A6"/>
          <w:sz w:val="28"/>
        </w:rPr>
        <w:t xml:space="preserve">KOMSA sales and earnings grow in the second quarter of 2020/21 </w:t>
      </w:r>
    </w:p>
    <w:p w14:paraId="2DB8F043" w14:textId="2315AC9E" w:rsidR="0058548D" w:rsidRPr="0058548D" w:rsidRDefault="00207B68" w:rsidP="0058548D">
      <w:pPr>
        <w:pStyle w:val="Listenabsatz"/>
        <w:numPr>
          <w:ilvl w:val="0"/>
          <w:numId w:val="3"/>
        </w:numPr>
        <w:rPr>
          <w:rFonts w:ascii="Arial" w:eastAsia="Times New Roman" w:hAnsi="Arial" w:cs="Arial"/>
          <w:b/>
        </w:rPr>
      </w:pPr>
      <w:r>
        <w:rPr>
          <w:rFonts w:ascii="Arial" w:hAnsi="Arial"/>
          <w:b/>
        </w:rPr>
        <w:t xml:space="preserve">Sales of </w:t>
      </w:r>
      <w:r w:rsidR="006A083D" w:rsidRPr="0000472E">
        <w:rPr>
          <w:rFonts w:ascii="Arial" w:eastAsia="Times New Roman" w:hAnsi="Arial" w:cs="Arial"/>
          <w:b/>
          <w:lang w:val="de-DE"/>
        </w:rPr>
        <w:t xml:space="preserve">339 </w:t>
      </w:r>
      <w:proofErr w:type="spellStart"/>
      <w:r w:rsidR="006A083D">
        <w:rPr>
          <w:rFonts w:ascii="Arial" w:eastAsia="Times New Roman" w:hAnsi="Arial" w:cs="Arial"/>
          <w:b/>
          <w:lang w:val="de-DE"/>
        </w:rPr>
        <w:t>millio</w:t>
      </w:r>
      <w:proofErr w:type="spellEnd"/>
      <w:r>
        <w:rPr>
          <w:rFonts w:ascii="Arial" w:hAnsi="Arial"/>
          <w:b/>
        </w:rPr>
        <w:t xml:space="preserve">n in Q2 2020/21 are over </w:t>
      </w:r>
      <w:r w:rsidR="006A083D" w:rsidRPr="0000472E">
        <w:rPr>
          <w:rFonts w:ascii="Arial" w:eastAsia="Times New Roman" w:hAnsi="Arial" w:cs="Arial"/>
          <w:b/>
          <w:lang w:val="de-DE"/>
        </w:rPr>
        <w:t>24</w:t>
      </w:r>
      <w:r>
        <w:rPr>
          <w:rFonts w:ascii="Arial" w:hAnsi="Arial"/>
          <w:b/>
        </w:rPr>
        <w:t>% higher than last year</w:t>
      </w:r>
    </w:p>
    <w:p w14:paraId="1DEE3A53" w14:textId="6C492EF9" w:rsidR="00C615AC" w:rsidRDefault="00CB22BC" w:rsidP="00132F81">
      <w:pPr>
        <w:pStyle w:val="Listenabsatz"/>
        <w:numPr>
          <w:ilvl w:val="0"/>
          <w:numId w:val="3"/>
        </w:numPr>
        <w:rPr>
          <w:rFonts w:ascii="Arial" w:eastAsia="Times New Roman" w:hAnsi="Arial" w:cs="Arial"/>
          <w:b/>
        </w:rPr>
      </w:pPr>
      <w:r>
        <w:rPr>
          <w:rFonts w:ascii="Arial" w:hAnsi="Arial"/>
          <w:b/>
        </w:rPr>
        <w:t xml:space="preserve">Increase in operating profit and </w:t>
      </w:r>
      <w:proofErr w:type="spellStart"/>
      <w:r>
        <w:rPr>
          <w:rFonts w:ascii="Arial" w:hAnsi="Arial"/>
          <w:b/>
        </w:rPr>
        <w:t>cashflow</w:t>
      </w:r>
      <w:proofErr w:type="spellEnd"/>
      <w:r>
        <w:rPr>
          <w:rFonts w:ascii="Arial" w:hAnsi="Arial"/>
          <w:b/>
        </w:rPr>
        <w:t xml:space="preserve"> for Q2 2020/21</w:t>
      </w:r>
    </w:p>
    <w:p w14:paraId="01FB69BB" w14:textId="0D1CA267" w:rsidR="00CB22BC" w:rsidRDefault="00121D12" w:rsidP="00132F81">
      <w:pPr>
        <w:pStyle w:val="Listenabsatz"/>
        <w:numPr>
          <w:ilvl w:val="0"/>
          <w:numId w:val="3"/>
        </w:numPr>
        <w:rPr>
          <w:rFonts w:ascii="Arial" w:eastAsia="Times New Roman" w:hAnsi="Arial" w:cs="Arial"/>
          <w:b/>
        </w:rPr>
      </w:pPr>
      <w:r>
        <w:rPr>
          <w:rFonts w:ascii="Arial" w:hAnsi="Arial"/>
          <w:b/>
        </w:rPr>
        <w:t>Management Board anticipates growth in sales and earnings over the financial year</w:t>
      </w:r>
    </w:p>
    <w:p w14:paraId="1E8EEEA9" w14:textId="4D276847" w:rsidR="00CB22BC" w:rsidRDefault="00CB22BC" w:rsidP="00132F81">
      <w:pPr>
        <w:pStyle w:val="Listenabsatz"/>
        <w:numPr>
          <w:ilvl w:val="0"/>
          <w:numId w:val="3"/>
        </w:numPr>
        <w:rPr>
          <w:rFonts w:ascii="Arial" w:eastAsia="Times New Roman" w:hAnsi="Arial" w:cs="Arial"/>
          <w:b/>
        </w:rPr>
      </w:pPr>
      <w:r>
        <w:rPr>
          <w:rFonts w:ascii="Arial" w:hAnsi="Arial"/>
          <w:b/>
        </w:rPr>
        <w:t>General meeting discharges Board members and votes to reinvest profits for growth</w:t>
      </w:r>
    </w:p>
    <w:p w14:paraId="2495AB1D" w14:textId="5B66A7A7" w:rsidR="00C615AC" w:rsidRPr="00C615AC" w:rsidRDefault="00C615AC" w:rsidP="00C615AC">
      <w:pPr>
        <w:pStyle w:val="Listenabsatz"/>
        <w:numPr>
          <w:ilvl w:val="0"/>
          <w:numId w:val="3"/>
        </w:numPr>
        <w:spacing w:after="160" w:line="259" w:lineRule="auto"/>
        <w:rPr>
          <w:rFonts w:ascii="Arial" w:eastAsia="Times New Roman" w:hAnsi="Arial" w:cs="Arial"/>
          <w:b/>
        </w:rPr>
      </w:pPr>
      <w:r>
        <w:rPr>
          <w:rFonts w:ascii="Arial" w:hAnsi="Arial"/>
          <w:b/>
        </w:rPr>
        <w:t>Management Board contracts extended ahead of schedule</w:t>
      </w:r>
    </w:p>
    <w:p w14:paraId="7E82D99C" w14:textId="6ED365B6" w:rsidR="00121D12" w:rsidRDefault="00207B68" w:rsidP="0088629C">
      <w:pPr>
        <w:spacing w:after="160" w:line="259" w:lineRule="auto"/>
        <w:rPr>
          <w:rFonts w:ascii="Arial" w:hAnsi="Arial"/>
          <w:bCs/>
        </w:rPr>
      </w:pPr>
      <w:proofErr w:type="spellStart"/>
      <w:r>
        <w:rPr>
          <w:rFonts w:ascii="Arial" w:hAnsi="Arial"/>
        </w:rPr>
        <w:t>Hartmannsdorf</w:t>
      </w:r>
      <w:proofErr w:type="spellEnd"/>
      <w:r>
        <w:rPr>
          <w:rFonts w:ascii="Arial" w:hAnsi="Arial"/>
        </w:rPr>
        <w:t xml:space="preserve">, 13 November 2020. Between July and September 2020, KOMSA </w:t>
      </w:r>
      <w:proofErr w:type="spellStart"/>
      <w:r>
        <w:rPr>
          <w:rFonts w:ascii="Arial" w:hAnsi="Arial"/>
        </w:rPr>
        <w:t>Kommunikation</w:t>
      </w:r>
      <w:proofErr w:type="spellEnd"/>
      <w:r>
        <w:rPr>
          <w:rFonts w:ascii="Arial" w:hAnsi="Arial"/>
        </w:rPr>
        <w:t xml:space="preserve"> Sachsen AG (“KOMSA”) achieved sales of €3</w:t>
      </w:r>
      <w:r w:rsidR="006A083D">
        <w:rPr>
          <w:rFonts w:ascii="Arial" w:hAnsi="Arial"/>
        </w:rPr>
        <w:t>39</w:t>
      </w:r>
      <w:r>
        <w:rPr>
          <w:rFonts w:ascii="Arial" w:hAnsi="Arial"/>
        </w:rPr>
        <w:t xml:space="preserve"> million, </w:t>
      </w:r>
      <w:proofErr w:type="spellStart"/>
      <w:r>
        <w:rPr>
          <w:rFonts w:ascii="Arial" w:hAnsi="Arial"/>
        </w:rPr>
        <w:t>approx</w:t>
      </w:r>
      <w:proofErr w:type="spellEnd"/>
      <w:r>
        <w:rPr>
          <w:rFonts w:ascii="Arial" w:hAnsi="Arial"/>
        </w:rPr>
        <w:t xml:space="preserve"> 2</w:t>
      </w:r>
      <w:r w:rsidR="006A083D">
        <w:rPr>
          <w:rFonts w:ascii="Arial" w:hAnsi="Arial"/>
        </w:rPr>
        <w:t>4</w:t>
      </w:r>
      <w:r>
        <w:rPr>
          <w:rFonts w:ascii="Arial" w:hAnsi="Arial"/>
        </w:rPr>
        <w:t>% above the figure for the previous year (€27</w:t>
      </w:r>
      <w:r w:rsidR="006A083D">
        <w:rPr>
          <w:rFonts w:ascii="Arial" w:hAnsi="Arial"/>
        </w:rPr>
        <w:t>4</w:t>
      </w:r>
      <w:r>
        <w:rPr>
          <w:rFonts w:ascii="Arial" w:hAnsi="Arial"/>
        </w:rPr>
        <w:t xml:space="preserve"> million). Cumulative sales for the first half-year 2020/21 thus rose to €629 million (previous year: €525 million). Significant drivers of sales growth in the second quarter included online marketplaces, increasing demand from over the counter retailers and systems suppliers. The measures introduced by the Management Board at the start of the financial year to improve profitability and liquidity have had greater impact in the second quarter. In comparison with the previous year and the previous quarter, KOMSA has increased its operating profit and generated positive </w:t>
      </w:r>
      <w:proofErr w:type="spellStart"/>
      <w:r>
        <w:rPr>
          <w:rFonts w:ascii="Arial" w:hAnsi="Arial"/>
        </w:rPr>
        <w:t>cashflow</w:t>
      </w:r>
      <w:proofErr w:type="spellEnd"/>
      <w:r>
        <w:rPr>
          <w:rFonts w:ascii="Arial" w:hAnsi="Arial"/>
        </w:rPr>
        <w:t xml:space="preserve">. </w:t>
      </w:r>
    </w:p>
    <w:p w14:paraId="013B03FE" w14:textId="68099341" w:rsidR="00FF6037" w:rsidRDefault="00027F8B" w:rsidP="0088629C">
      <w:pPr>
        <w:spacing w:after="160" w:line="259" w:lineRule="auto"/>
        <w:rPr>
          <w:rFonts w:ascii="Arial" w:hAnsi="Arial"/>
          <w:bCs/>
        </w:rPr>
      </w:pPr>
      <w:r>
        <w:rPr>
          <w:rFonts w:ascii="Arial" w:hAnsi="Arial"/>
        </w:rPr>
        <w:t xml:space="preserve">“The 2020/21 financial year has so far been better for KOMSA than we expected at the start of the year in the context of the Covid-19 pandemic. We have once again demonstrated that we are well able to adapt to rapidly changing market conditions. Our cost discipline and optimised stock levels have enabled us to improve our earnings and our </w:t>
      </w:r>
      <w:proofErr w:type="spellStart"/>
      <w:r>
        <w:rPr>
          <w:rFonts w:ascii="Arial" w:hAnsi="Arial"/>
        </w:rPr>
        <w:t>cashflow</w:t>
      </w:r>
      <w:proofErr w:type="spellEnd"/>
      <w:r>
        <w:rPr>
          <w:rFonts w:ascii="Arial" w:hAnsi="Arial"/>
        </w:rPr>
        <w:t xml:space="preserve">. We are </w:t>
      </w:r>
      <w:proofErr w:type="gramStart"/>
      <w:r>
        <w:rPr>
          <w:rFonts w:ascii="Arial" w:hAnsi="Arial"/>
        </w:rPr>
        <w:t>well</w:t>
      </w:r>
      <w:proofErr w:type="gramEnd"/>
      <w:r>
        <w:rPr>
          <w:rFonts w:ascii="Arial" w:hAnsi="Arial"/>
        </w:rPr>
        <w:t xml:space="preserve"> prepared for the upcoming Cyber weeks and Christmas trading, and expect to see another record quarter”, said Pierre-Pascal </w:t>
      </w:r>
      <w:proofErr w:type="spellStart"/>
      <w:r>
        <w:rPr>
          <w:rFonts w:ascii="Arial" w:hAnsi="Arial"/>
        </w:rPr>
        <w:t>Urbon</w:t>
      </w:r>
      <w:proofErr w:type="spellEnd"/>
      <w:r>
        <w:rPr>
          <w:rFonts w:ascii="Arial" w:hAnsi="Arial"/>
        </w:rPr>
        <w:t xml:space="preserve">, CEO and CFO. The KOMSA Management Board is anticipating overall sales of more than €1.3 billion for the 2020/21 financial year, and a clear improvement in earnings. </w:t>
      </w:r>
    </w:p>
    <w:p w14:paraId="3421E19B" w14:textId="03E42157" w:rsidR="0058548D" w:rsidRDefault="00646D10" w:rsidP="0088629C">
      <w:pPr>
        <w:spacing w:after="160" w:line="259" w:lineRule="auto"/>
        <w:rPr>
          <w:rFonts w:ascii="Arial" w:hAnsi="Arial"/>
          <w:bCs/>
        </w:rPr>
      </w:pPr>
      <w:r>
        <w:rPr>
          <w:rFonts w:ascii="Arial" w:hAnsi="Arial"/>
        </w:rPr>
        <w:t xml:space="preserve">The transformation of KOMSA, which began in May, is running to plan and will be largely complete by the end of the year. This project will make KOMSA more compact, and focus the company on the strategic business areas of trade and services. At today’s general meeting, shareholders welcomed the strategic realignment and voted by a large majority to reinvest profits from the 2020/21 financial year in continued growth. The Management Board </w:t>
      </w:r>
      <w:proofErr w:type="gramStart"/>
      <w:r>
        <w:rPr>
          <w:rFonts w:ascii="Arial" w:hAnsi="Arial"/>
        </w:rPr>
        <w:t>was also discharged</w:t>
      </w:r>
      <w:proofErr w:type="gramEnd"/>
      <w:r>
        <w:rPr>
          <w:rFonts w:ascii="Arial" w:hAnsi="Arial"/>
        </w:rPr>
        <w:t xml:space="preserve">. </w:t>
      </w:r>
    </w:p>
    <w:p w14:paraId="07186D9A" w14:textId="6D8571D2" w:rsidR="00FF6037" w:rsidRDefault="00FF6037" w:rsidP="0088629C">
      <w:pPr>
        <w:spacing w:after="160" w:line="259" w:lineRule="auto"/>
        <w:rPr>
          <w:rFonts w:ascii="Arial" w:hAnsi="Arial"/>
          <w:bCs/>
        </w:rPr>
      </w:pPr>
      <w:r>
        <w:rPr>
          <w:rFonts w:ascii="Arial" w:hAnsi="Arial"/>
        </w:rPr>
        <w:t xml:space="preserve">The KOMSA Supervisory Board extended the contracts of Board members Steffen </w:t>
      </w:r>
      <w:proofErr w:type="spellStart"/>
      <w:r>
        <w:rPr>
          <w:rFonts w:ascii="Arial" w:hAnsi="Arial"/>
        </w:rPr>
        <w:t>Ebner</w:t>
      </w:r>
      <w:proofErr w:type="spellEnd"/>
      <w:r>
        <w:rPr>
          <w:rFonts w:ascii="Arial" w:hAnsi="Arial"/>
        </w:rPr>
        <w:t xml:space="preserve"> (Chief Sales Officer), Sven </w:t>
      </w:r>
      <w:proofErr w:type="spellStart"/>
      <w:r>
        <w:rPr>
          <w:rFonts w:ascii="Arial" w:hAnsi="Arial"/>
        </w:rPr>
        <w:t>Mohaupt</w:t>
      </w:r>
      <w:proofErr w:type="spellEnd"/>
      <w:r>
        <w:rPr>
          <w:rFonts w:ascii="Arial" w:hAnsi="Arial"/>
        </w:rPr>
        <w:t xml:space="preserve"> (Chief Operations Officer) and </w:t>
      </w:r>
      <w:proofErr w:type="spellStart"/>
      <w:r>
        <w:rPr>
          <w:rFonts w:ascii="Arial" w:hAnsi="Arial"/>
        </w:rPr>
        <w:t>Katrin</w:t>
      </w:r>
      <w:proofErr w:type="spellEnd"/>
      <w:r>
        <w:rPr>
          <w:rFonts w:ascii="Arial" w:hAnsi="Arial"/>
        </w:rPr>
        <w:t xml:space="preserve"> </w:t>
      </w:r>
      <w:proofErr w:type="spellStart"/>
      <w:r>
        <w:rPr>
          <w:rFonts w:ascii="Arial" w:hAnsi="Arial"/>
        </w:rPr>
        <w:t>Haubold</w:t>
      </w:r>
      <w:proofErr w:type="spellEnd"/>
      <w:r>
        <w:rPr>
          <w:rFonts w:ascii="Arial" w:hAnsi="Arial"/>
        </w:rPr>
        <w:t xml:space="preserve"> (Chief People Officer) ahead of schedule. “Over the last few months, the KOMSA Board has successfully laid the foundations for the next stage of development. We are very pleased with KOMSA’s operational and strategic development, and the extended contracts will ensure we have stability of personnel while the strategic measures are being implemented”, said Kerstin Grosse, Chair of the Supervisory Board.</w:t>
      </w:r>
    </w:p>
    <w:p w14:paraId="0AE7ACE3" w14:textId="4A028B14" w:rsidR="00696A16" w:rsidRDefault="00696A16" w:rsidP="0088629C">
      <w:pPr>
        <w:spacing w:after="160" w:line="259" w:lineRule="auto"/>
        <w:rPr>
          <w:rFonts w:ascii="Arial" w:hAnsi="Arial"/>
          <w:bCs/>
          <w:lang w:val="de-DE"/>
        </w:rPr>
      </w:pPr>
    </w:p>
    <w:p w14:paraId="5E9E4F69" w14:textId="77777777" w:rsidR="00A839B1" w:rsidRDefault="00A839B1" w:rsidP="0088629C">
      <w:pPr>
        <w:spacing w:after="160" w:line="259" w:lineRule="auto"/>
        <w:rPr>
          <w:rFonts w:ascii="Arial" w:hAnsi="Arial"/>
          <w:bCs/>
          <w:lang w:val="de-DE"/>
        </w:rPr>
      </w:pPr>
    </w:p>
    <w:p w14:paraId="01EE39C7" w14:textId="77777777" w:rsidR="00696A16" w:rsidRDefault="00696A16" w:rsidP="0088629C">
      <w:pPr>
        <w:spacing w:after="160" w:line="259" w:lineRule="auto"/>
        <w:rPr>
          <w:rFonts w:ascii="Arial" w:hAnsi="Arial"/>
          <w:bCs/>
          <w:lang w:val="de-DE"/>
        </w:rPr>
      </w:pPr>
    </w:p>
    <w:p w14:paraId="593DEA53" w14:textId="474413D1" w:rsidR="00696A16" w:rsidRDefault="00696A16" w:rsidP="0088629C">
      <w:pPr>
        <w:spacing w:after="160" w:line="259" w:lineRule="auto"/>
        <w:rPr>
          <w:rFonts w:ascii="Arial" w:hAnsi="Arial"/>
          <w:bCs/>
        </w:rPr>
      </w:pPr>
      <w:r>
        <w:rPr>
          <w:rFonts w:ascii="Arial" w:hAnsi="Arial"/>
        </w:rPr>
        <w:lastRenderedPageBreak/>
        <w:t xml:space="preserve">About </w:t>
      </w:r>
      <w:proofErr w:type="spellStart"/>
      <w:r>
        <w:rPr>
          <w:rFonts w:ascii="Arial" w:hAnsi="Arial"/>
        </w:rPr>
        <w:t>Komsa</w:t>
      </w:r>
      <w:proofErr w:type="spellEnd"/>
      <w:r>
        <w:rPr>
          <w:rFonts w:ascii="Arial" w:hAnsi="Arial"/>
        </w:rPr>
        <w:t xml:space="preserve"> </w:t>
      </w:r>
      <w:proofErr w:type="spellStart"/>
      <w:r>
        <w:rPr>
          <w:rFonts w:ascii="Arial" w:hAnsi="Arial"/>
        </w:rPr>
        <w:t>Kommunikation</w:t>
      </w:r>
      <w:proofErr w:type="spellEnd"/>
      <w:r>
        <w:rPr>
          <w:rFonts w:ascii="Arial" w:hAnsi="Arial"/>
        </w:rPr>
        <w:t xml:space="preserve"> Sachsen AG </w:t>
      </w:r>
    </w:p>
    <w:p w14:paraId="6B10E388" w14:textId="45FC8250" w:rsidR="00696A16" w:rsidRPr="00C25C1C" w:rsidRDefault="00C25C1C" w:rsidP="00696A16">
      <w:pPr>
        <w:spacing w:after="160" w:line="259" w:lineRule="auto"/>
        <w:rPr>
          <w:rFonts w:ascii="Arial" w:hAnsi="Arial"/>
          <w:sz w:val="20"/>
        </w:rPr>
      </w:pPr>
      <w:proofErr w:type="gramStart"/>
      <w:r>
        <w:rPr>
          <w:rFonts w:ascii="Arial" w:hAnsi="Arial"/>
          <w:sz w:val="20"/>
        </w:rPr>
        <w:t xml:space="preserve">KOMSA </w:t>
      </w:r>
      <w:proofErr w:type="spellStart"/>
      <w:r>
        <w:rPr>
          <w:rFonts w:ascii="Arial" w:hAnsi="Arial"/>
          <w:sz w:val="20"/>
        </w:rPr>
        <w:t>Kommunikation</w:t>
      </w:r>
      <w:proofErr w:type="spellEnd"/>
      <w:r>
        <w:rPr>
          <w:rFonts w:ascii="Arial" w:hAnsi="Arial"/>
          <w:sz w:val="20"/>
        </w:rPr>
        <w:t xml:space="preserve"> Sachsen AG was founded in </w:t>
      </w:r>
      <w:proofErr w:type="spellStart"/>
      <w:r>
        <w:rPr>
          <w:rFonts w:ascii="Arial" w:hAnsi="Arial"/>
          <w:sz w:val="20"/>
        </w:rPr>
        <w:t>Hartmannsdorf</w:t>
      </w:r>
      <w:proofErr w:type="spellEnd"/>
      <w:r>
        <w:rPr>
          <w:rFonts w:ascii="Arial" w:hAnsi="Arial"/>
          <w:sz w:val="20"/>
        </w:rPr>
        <w:t xml:space="preserve"> in 1992 by </w:t>
      </w:r>
      <w:proofErr w:type="spellStart"/>
      <w:r>
        <w:rPr>
          <w:rFonts w:ascii="Arial" w:hAnsi="Arial"/>
          <w:sz w:val="20"/>
        </w:rPr>
        <w:t>Dr.</w:t>
      </w:r>
      <w:proofErr w:type="spellEnd"/>
      <w:r>
        <w:rPr>
          <w:rFonts w:ascii="Arial" w:hAnsi="Arial"/>
          <w:sz w:val="20"/>
        </w:rPr>
        <w:t xml:space="preserve"> Gunnar Grosse and three intrepid colleagues</w:t>
      </w:r>
      <w:proofErr w:type="gramEnd"/>
      <w:r>
        <w:rPr>
          <w:rFonts w:ascii="Arial" w:hAnsi="Arial"/>
          <w:sz w:val="20"/>
        </w:rPr>
        <w:t xml:space="preserve">. Today, it is one of the largest family-run firms in Saxony. KOMSA is one of Europe’s leading ICT distributors and service providers. The Group posted sales of almost €1.2 billion in the 2019/20 financial year and employs a workforce of 1,300. KOMSA has exceptional access to over 250 international manufacturers and 20,000 retail partners. Its product range encompasses more than 30,000 items. The </w:t>
      </w:r>
      <w:proofErr w:type="spellStart"/>
      <w:r>
        <w:rPr>
          <w:rFonts w:ascii="Arial" w:hAnsi="Arial"/>
          <w:sz w:val="20"/>
        </w:rPr>
        <w:t>aetka</w:t>
      </w:r>
      <w:proofErr w:type="spellEnd"/>
      <w:r>
        <w:rPr>
          <w:rFonts w:ascii="Arial" w:hAnsi="Arial"/>
          <w:sz w:val="20"/>
        </w:rPr>
        <w:t xml:space="preserve"> retailer cooperative brings together around 2,000 specialist retailers. KOMSA’s services activity focuses on managed services for mobile devices for large retail groups and the automotive and chemical businesses. KOMSA’s state-of-the-art logistics have won numerous accolades, most recently the European Logistics Award. </w:t>
      </w:r>
    </w:p>
    <w:p w14:paraId="53330C4B" w14:textId="2B43CE50" w:rsidR="00282D10" w:rsidRPr="00696A16" w:rsidRDefault="00282D10" w:rsidP="00D93EC6">
      <w:pPr>
        <w:pStyle w:val="StandardWeb"/>
        <w:shd w:val="clear" w:color="auto" w:fill="FFFFFF"/>
        <w:spacing w:before="0" w:beforeAutospacing="0" w:after="0" w:afterAutospacing="0"/>
        <w:rPr>
          <w:rFonts w:ascii="Arial" w:hAnsi="Arial" w:cs="Arial"/>
          <w:b/>
          <w:color w:val="0095A6"/>
          <w:sz w:val="28"/>
          <w:szCs w:val="28"/>
          <w:lang w:val="de-DE"/>
        </w:rPr>
      </w:pPr>
    </w:p>
    <w:p w14:paraId="09677FEA" w14:textId="77777777" w:rsidR="00943CB8" w:rsidRPr="00696A16" w:rsidRDefault="00943CB8" w:rsidP="00282D10">
      <w:pPr>
        <w:autoSpaceDE w:val="0"/>
        <w:autoSpaceDN w:val="0"/>
        <w:adjustRightInd w:val="0"/>
        <w:spacing w:after="0"/>
        <w:jc w:val="both"/>
        <w:rPr>
          <w:rFonts w:ascii="Arial" w:eastAsia="Times New Roman" w:hAnsi="Arial" w:cs="Arial"/>
          <w:lang w:val="de-DE" w:eastAsia="de-DE"/>
        </w:rPr>
      </w:pPr>
    </w:p>
    <w:p w14:paraId="2DA327DB" w14:textId="3FD02669" w:rsidR="00282D10" w:rsidRPr="00696A16" w:rsidRDefault="00696A16" w:rsidP="00282D10">
      <w:pPr>
        <w:autoSpaceDE w:val="0"/>
        <w:autoSpaceDN w:val="0"/>
        <w:adjustRightInd w:val="0"/>
        <w:spacing w:after="0"/>
        <w:jc w:val="both"/>
        <w:rPr>
          <w:rFonts w:ascii="Arial" w:eastAsia="Times New Roman" w:hAnsi="Arial" w:cs="Arial"/>
        </w:rPr>
      </w:pPr>
      <w:r>
        <w:rPr>
          <w:rFonts w:ascii="Arial" w:hAnsi="Arial"/>
        </w:rPr>
        <w:t>Press contact:</w:t>
      </w:r>
    </w:p>
    <w:p w14:paraId="673CB61A" w14:textId="77777777" w:rsidR="00282D10" w:rsidRPr="00696A16" w:rsidRDefault="00282D10" w:rsidP="00282D10">
      <w:pPr>
        <w:autoSpaceDE w:val="0"/>
        <w:autoSpaceDN w:val="0"/>
        <w:adjustRightInd w:val="0"/>
        <w:spacing w:after="0"/>
        <w:jc w:val="both"/>
        <w:rPr>
          <w:rFonts w:ascii="Arial" w:eastAsia="Times New Roman" w:hAnsi="Arial" w:cs="Arial"/>
          <w:lang w:val="de-DE" w:eastAsia="de-DE"/>
        </w:rPr>
      </w:pPr>
    </w:p>
    <w:p w14:paraId="44DCE865" w14:textId="77777777" w:rsidR="0088629C" w:rsidRPr="002E307C" w:rsidRDefault="00282D10" w:rsidP="00F04B48">
      <w:pPr>
        <w:tabs>
          <w:tab w:val="left" w:pos="4962"/>
        </w:tabs>
        <w:autoSpaceDE w:val="0"/>
        <w:autoSpaceDN w:val="0"/>
        <w:adjustRightInd w:val="0"/>
        <w:spacing w:after="0"/>
        <w:jc w:val="both"/>
        <w:rPr>
          <w:rFonts w:ascii="Arial" w:eastAsia="Times New Roman" w:hAnsi="Arial" w:cs="Arial"/>
        </w:rPr>
      </w:pPr>
      <w:r>
        <w:rPr>
          <w:rFonts w:ascii="Arial" w:hAnsi="Arial"/>
          <w:b/>
        </w:rPr>
        <w:t xml:space="preserve">KOMSA </w:t>
      </w:r>
      <w:proofErr w:type="spellStart"/>
      <w:r>
        <w:rPr>
          <w:rFonts w:ascii="Arial" w:hAnsi="Arial"/>
          <w:b/>
        </w:rPr>
        <w:t>Kommunikation</w:t>
      </w:r>
      <w:proofErr w:type="spellEnd"/>
      <w:r>
        <w:rPr>
          <w:rFonts w:ascii="Arial" w:hAnsi="Arial"/>
          <w:b/>
        </w:rPr>
        <w:t xml:space="preserve"> Sachsen AG </w:t>
      </w:r>
      <w:r>
        <w:rPr>
          <w:rFonts w:ascii="Arial" w:hAnsi="Arial"/>
          <w:b/>
        </w:rPr>
        <w:tab/>
        <w:t>Website:</w:t>
      </w:r>
      <w:r>
        <w:rPr>
          <w:rFonts w:ascii="Arial" w:hAnsi="Arial"/>
          <w:b/>
        </w:rPr>
        <w:tab/>
      </w:r>
      <w:r>
        <w:rPr>
          <w:rFonts w:ascii="Arial" w:hAnsi="Arial"/>
          <w:b/>
        </w:rPr>
        <w:br/>
      </w:r>
      <w:r>
        <w:rPr>
          <w:rFonts w:ascii="Arial" w:hAnsi="Arial"/>
        </w:rPr>
        <w:t>Nadja Lauchstädt</w:t>
      </w:r>
    </w:p>
    <w:p w14:paraId="1F22F078" w14:textId="4FF14EC4" w:rsidR="00F04B48" w:rsidRPr="00696A16" w:rsidRDefault="00696A16" w:rsidP="00F04B48">
      <w:pPr>
        <w:tabs>
          <w:tab w:val="left" w:pos="4962"/>
        </w:tabs>
        <w:autoSpaceDE w:val="0"/>
        <w:autoSpaceDN w:val="0"/>
        <w:adjustRightInd w:val="0"/>
        <w:spacing w:after="0"/>
        <w:jc w:val="both"/>
        <w:rPr>
          <w:rFonts w:ascii="Arial" w:eastAsia="Times New Roman" w:hAnsi="Arial" w:cs="Arial"/>
        </w:rPr>
      </w:pPr>
      <w:r>
        <w:rPr>
          <w:rFonts w:ascii="Arial" w:hAnsi="Arial"/>
        </w:rPr>
        <w:t>Deputy Press Officer</w:t>
      </w:r>
      <w:r>
        <w:rPr>
          <w:rFonts w:ascii="Arial" w:hAnsi="Arial"/>
        </w:rPr>
        <w:tab/>
      </w:r>
      <w:proofErr w:type="gramStart"/>
      <w:r>
        <w:rPr>
          <w:rFonts w:ascii="Arial" w:hAnsi="Arial"/>
        </w:rPr>
        <w:t>www.komsa.com</w:t>
      </w:r>
      <w:proofErr w:type="gramEnd"/>
    </w:p>
    <w:p w14:paraId="1A6FEA16" w14:textId="77777777" w:rsidR="00282D10" w:rsidRPr="00E07CB9" w:rsidRDefault="00282D10" w:rsidP="00282D10">
      <w:pPr>
        <w:tabs>
          <w:tab w:val="left" w:pos="4962"/>
        </w:tabs>
        <w:autoSpaceDE w:val="0"/>
        <w:autoSpaceDN w:val="0"/>
        <w:adjustRightInd w:val="0"/>
        <w:spacing w:after="0"/>
        <w:jc w:val="both"/>
        <w:rPr>
          <w:rFonts w:ascii="Arial" w:eastAsia="Times New Roman" w:hAnsi="Arial" w:cs="Arial"/>
        </w:rPr>
      </w:pPr>
      <w:proofErr w:type="spellStart"/>
      <w:r>
        <w:rPr>
          <w:rFonts w:ascii="Arial" w:hAnsi="Arial"/>
        </w:rPr>
        <w:t>Niederfrohnaer</w:t>
      </w:r>
      <w:proofErr w:type="spellEnd"/>
      <w:r>
        <w:rPr>
          <w:rFonts w:ascii="Arial" w:hAnsi="Arial"/>
        </w:rPr>
        <w:t xml:space="preserve"> </w:t>
      </w:r>
      <w:proofErr w:type="spellStart"/>
      <w:r>
        <w:rPr>
          <w:rFonts w:ascii="Arial" w:hAnsi="Arial"/>
        </w:rPr>
        <w:t>Weg</w:t>
      </w:r>
      <w:proofErr w:type="spellEnd"/>
      <w:r>
        <w:rPr>
          <w:rFonts w:ascii="Arial" w:hAnsi="Arial"/>
        </w:rPr>
        <w:t xml:space="preserve"> 1</w:t>
      </w:r>
      <w:r>
        <w:rPr>
          <w:rFonts w:ascii="Arial" w:hAnsi="Arial"/>
        </w:rPr>
        <w:tab/>
      </w:r>
    </w:p>
    <w:p w14:paraId="52741433" w14:textId="037DE454" w:rsidR="001235D9" w:rsidRPr="00282D10" w:rsidRDefault="00282D10" w:rsidP="00282D10">
      <w:r>
        <w:rPr>
          <w:rFonts w:ascii="Arial" w:hAnsi="Arial"/>
        </w:rPr>
        <w:t xml:space="preserve">09232 </w:t>
      </w:r>
      <w:proofErr w:type="spellStart"/>
      <w:r>
        <w:rPr>
          <w:rFonts w:ascii="Arial" w:hAnsi="Arial"/>
        </w:rPr>
        <w:t>Hartmannsdorf</w:t>
      </w:r>
      <w:proofErr w:type="spellEnd"/>
      <w:r>
        <w:rPr>
          <w:rFonts w:ascii="Arial" w:hAnsi="Arial"/>
        </w:rPr>
        <w:t xml:space="preserve">, Germany </w:t>
      </w:r>
      <w:r>
        <w:rPr>
          <w:rFonts w:ascii="Arial" w:hAnsi="Arial"/>
          <w:b/>
        </w:rPr>
        <w:tab/>
      </w:r>
      <w:r>
        <w:rPr>
          <w:rFonts w:ascii="Arial" w:hAnsi="Arial"/>
          <w:b/>
        </w:rPr>
        <w:tab/>
      </w:r>
      <w:r>
        <w:rPr>
          <w:rFonts w:ascii="Arial" w:hAnsi="Arial"/>
          <w:b/>
        </w:rPr>
        <w:tab/>
        <w:t>Email</w:t>
      </w:r>
      <w:proofErr w:type="gramStart"/>
      <w:r>
        <w:rPr>
          <w:rFonts w:ascii="Arial" w:hAnsi="Arial"/>
          <w:b/>
        </w:rPr>
        <w:t>:</w:t>
      </w:r>
      <w:proofErr w:type="gramEnd"/>
      <w:r>
        <w:rPr>
          <w:rFonts w:ascii="Arial" w:hAnsi="Arial"/>
        </w:rPr>
        <w:br/>
        <w:t>Tel: +49 (0)3722 – 713 750</w:t>
      </w:r>
      <w:r>
        <w:rPr>
          <w:rFonts w:ascii="Arial" w:hAnsi="Arial"/>
        </w:rPr>
        <w:tab/>
      </w:r>
      <w:r>
        <w:rPr>
          <w:rFonts w:ascii="Arial" w:hAnsi="Arial"/>
        </w:rPr>
        <w:tab/>
      </w:r>
      <w:r>
        <w:rPr>
          <w:rFonts w:ascii="Arial" w:hAnsi="Arial"/>
        </w:rPr>
        <w:tab/>
      </w:r>
      <w:r>
        <w:rPr>
          <w:rFonts w:ascii="Arial" w:hAnsi="Arial"/>
        </w:rPr>
        <w:tab/>
        <w:t>presse@komsa.com</w:t>
      </w:r>
    </w:p>
    <w:sectPr w:rsidR="001235D9" w:rsidRPr="00282D10" w:rsidSect="009E37E8">
      <w:headerReference w:type="default" r:id="rId8"/>
      <w:footerReference w:type="even" r:id="rId9"/>
      <w:pgSz w:w="11906" w:h="16838"/>
      <w:pgMar w:top="2835" w:right="1418" w:bottom="624" w:left="1418" w:header="72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CD0A2" w14:textId="77777777" w:rsidR="008948CC" w:rsidRDefault="008948CC" w:rsidP="00263181">
      <w:pPr>
        <w:spacing w:after="0" w:line="240" w:lineRule="auto"/>
      </w:pPr>
      <w:r>
        <w:separator/>
      </w:r>
    </w:p>
  </w:endnote>
  <w:endnote w:type="continuationSeparator" w:id="0">
    <w:p w14:paraId="72779CFA" w14:textId="77777777" w:rsidR="008948CC" w:rsidRDefault="008948CC"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4CA0C" w14:textId="77777777"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rPr>
      <w:t>1</w:t>
    </w:r>
    <w:r>
      <w:rPr>
        <w:rStyle w:val="Seitenzahl"/>
      </w:rPr>
      <w:fldChar w:fldCharType="end"/>
    </w:r>
  </w:p>
  <w:p w14:paraId="2FE7FF0F" w14:textId="77777777" w:rsidR="002E040C" w:rsidRDefault="002E04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51CAE" w14:textId="77777777" w:rsidR="008948CC" w:rsidRDefault="008948CC" w:rsidP="00263181">
      <w:pPr>
        <w:spacing w:after="0" w:line="240" w:lineRule="auto"/>
      </w:pPr>
      <w:r>
        <w:separator/>
      </w:r>
    </w:p>
  </w:footnote>
  <w:footnote w:type="continuationSeparator" w:id="0">
    <w:p w14:paraId="6C6D8C9B" w14:textId="77777777" w:rsidR="008948CC" w:rsidRDefault="008948CC" w:rsidP="0026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2B503" w14:textId="77777777" w:rsidR="002E040C" w:rsidRDefault="008D7B82">
    <w:pPr>
      <w:pStyle w:val="Kopfzeile"/>
    </w:pPr>
    <w:r>
      <w:rPr>
        <w:rFonts w:ascii="Arial" w:hAnsi="Arial"/>
        <w:b/>
        <w:noProof/>
        <w:sz w:val="28"/>
        <w:lang w:val="de-DE" w:eastAsia="de-DE"/>
      </w:rPr>
      <w:drawing>
        <wp:anchor distT="0" distB="0" distL="114300" distR="114300" simplePos="0" relativeHeight="251660288" behindDoc="0" locked="0" layoutInCell="1" allowOverlap="1" wp14:anchorId="1FC803F0" wp14:editId="574BC230">
          <wp:simplePos x="0" y="0"/>
          <wp:positionH relativeFrom="column">
            <wp:posOffset>4175760</wp:posOffset>
          </wp:positionH>
          <wp:positionV relativeFrom="paragraph">
            <wp:posOffset>86995</wp:posOffset>
          </wp:positionV>
          <wp:extent cx="1887220" cy="449580"/>
          <wp:effectExtent l="0" t="0" r="0" b="762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72037" w14:textId="77777777" w:rsidR="002E040C" w:rsidRDefault="002E040C">
    <w:pPr>
      <w:pStyle w:val="Kopfzeile"/>
    </w:pPr>
  </w:p>
  <w:p w14:paraId="514B9594" w14:textId="77777777" w:rsidR="002E040C" w:rsidRDefault="002E040C">
    <w:pPr>
      <w:pStyle w:val="Kopfzeile"/>
    </w:pPr>
  </w:p>
  <w:p w14:paraId="5BB62010" w14:textId="21B9310E" w:rsidR="002E040C" w:rsidRDefault="00C615AC" w:rsidP="002E040C">
    <w:pPr>
      <w:pStyle w:val="Kopfzeile"/>
      <w:spacing w:before="120"/>
      <w:rPr>
        <w:rFonts w:ascii="Arial" w:hAnsi="Arial"/>
        <w:b/>
        <w:sz w:val="28"/>
      </w:rPr>
    </w:pPr>
    <w:r>
      <w:rPr>
        <w:rFonts w:ascii="Arial" w:hAnsi="Arial"/>
        <w:b/>
        <w:sz w:val="28"/>
      </w:rPr>
      <w:t>Press release</w:t>
    </w:r>
  </w:p>
  <w:p w14:paraId="589B9A89" w14:textId="4F565C15" w:rsidR="00C615AC" w:rsidRDefault="00CB22BC" w:rsidP="002E040C">
    <w:pPr>
      <w:pStyle w:val="Kopfzeile"/>
      <w:spacing w:before="120"/>
      <w:rPr>
        <w:rFonts w:ascii="Arial" w:hAnsi="Arial" w:cs="Arial"/>
        <w:b/>
      </w:rPr>
    </w:pPr>
    <w:r>
      <w:rPr>
        <w:rFonts w:ascii="Arial" w:hAnsi="Arial"/>
        <w:b/>
        <w:sz w:val="28"/>
      </w:rPr>
      <w:t>13 November 2020</w:t>
    </w:r>
  </w:p>
  <w:p w14:paraId="74F8E2B8" w14:textId="77777777" w:rsidR="002E040C" w:rsidRDefault="002E040C"/>
  <w:p w14:paraId="0B1EB60A" w14:textId="77777777" w:rsidR="002E040C" w:rsidRDefault="002E040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5264D4"/>
    <w:multiLevelType w:val="hybridMultilevel"/>
    <w:tmpl w:val="24788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81531A"/>
    <w:multiLevelType w:val="hybridMultilevel"/>
    <w:tmpl w:val="BAB67DAE"/>
    <w:lvl w:ilvl="0" w:tplc="A73E9A0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C6"/>
    <w:rsid w:val="00013379"/>
    <w:rsid w:val="00024849"/>
    <w:rsid w:val="00027F8B"/>
    <w:rsid w:val="0004138A"/>
    <w:rsid w:val="00042A32"/>
    <w:rsid w:val="00052A05"/>
    <w:rsid w:val="00052BD8"/>
    <w:rsid w:val="000914D6"/>
    <w:rsid w:val="000E6D62"/>
    <w:rsid w:val="00121D12"/>
    <w:rsid w:val="001235D9"/>
    <w:rsid w:val="00132F81"/>
    <w:rsid w:val="00146870"/>
    <w:rsid w:val="00147669"/>
    <w:rsid w:val="00151C96"/>
    <w:rsid w:val="00163EAC"/>
    <w:rsid w:val="0017572E"/>
    <w:rsid w:val="0018105A"/>
    <w:rsid w:val="001842C7"/>
    <w:rsid w:val="00196BE1"/>
    <w:rsid w:val="001975F4"/>
    <w:rsid w:val="001A2352"/>
    <w:rsid w:val="001A26F4"/>
    <w:rsid w:val="001C19CC"/>
    <w:rsid w:val="001D6F77"/>
    <w:rsid w:val="00203037"/>
    <w:rsid w:val="00207B68"/>
    <w:rsid w:val="00215A6B"/>
    <w:rsid w:val="00227EA6"/>
    <w:rsid w:val="0023197E"/>
    <w:rsid w:val="00232430"/>
    <w:rsid w:val="00232553"/>
    <w:rsid w:val="00233339"/>
    <w:rsid w:val="00241173"/>
    <w:rsid w:val="00252D30"/>
    <w:rsid w:val="00256F5B"/>
    <w:rsid w:val="00263181"/>
    <w:rsid w:val="0026680F"/>
    <w:rsid w:val="00277EEB"/>
    <w:rsid w:val="00282D10"/>
    <w:rsid w:val="002A72FF"/>
    <w:rsid w:val="002B6DB2"/>
    <w:rsid w:val="002B6DE5"/>
    <w:rsid w:val="002C0FA1"/>
    <w:rsid w:val="002C69F1"/>
    <w:rsid w:val="002C7189"/>
    <w:rsid w:val="002E040C"/>
    <w:rsid w:val="002E307C"/>
    <w:rsid w:val="002F131F"/>
    <w:rsid w:val="002F3CF5"/>
    <w:rsid w:val="002F3D8B"/>
    <w:rsid w:val="002F4A62"/>
    <w:rsid w:val="002F67D0"/>
    <w:rsid w:val="00300EDC"/>
    <w:rsid w:val="0030446A"/>
    <w:rsid w:val="00321536"/>
    <w:rsid w:val="003255A5"/>
    <w:rsid w:val="003304B9"/>
    <w:rsid w:val="0033415E"/>
    <w:rsid w:val="00342782"/>
    <w:rsid w:val="0035196C"/>
    <w:rsid w:val="003521DB"/>
    <w:rsid w:val="00352C61"/>
    <w:rsid w:val="00354EA4"/>
    <w:rsid w:val="00356F15"/>
    <w:rsid w:val="00362990"/>
    <w:rsid w:val="003755EE"/>
    <w:rsid w:val="003815F8"/>
    <w:rsid w:val="0038304E"/>
    <w:rsid w:val="003A2440"/>
    <w:rsid w:val="003B2F28"/>
    <w:rsid w:val="003C18C0"/>
    <w:rsid w:val="003D1CFE"/>
    <w:rsid w:val="003E3251"/>
    <w:rsid w:val="003E3AC7"/>
    <w:rsid w:val="003F28BA"/>
    <w:rsid w:val="003F4DD0"/>
    <w:rsid w:val="003F76F7"/>
    <w:rsid w:val="00404D78"/>
    <w:rsid w:val="00412315"/>
    <w:rsid w:val="004211B4"/>
    <w:rsid w:val="00423861"/>
    <w:rsid w:val="00431780"/>
    <w:rsid w:val="00437D49"/>
    <w:rsid w:val="00442ABF"/>
    <w:rsid w:val="004442D5"/>
    <w:rsid w:val="00453F25"/>
    <w:rsid w:val="00466C24"/>
    <w:rsid w:val="00472890"/>
    <w:rsid w:val="00472A92"/>
    <w:rsid w:val="00474D01"/>
    <w:rsid w:val="004809F8"/>
    <w:rsid w:val="00494942"/>
    <w:rsid w:val="004965E7"/>
    <w:rsid w:val="004A5CD5"/>
    <w:rsid w:val="004C322F"/>
    <w:rsid w:val="004C6A2C"/>
    <w:rsid w:val="004D60BC"/>
    <w:rsid w:val="004D6BE7"/>
    <w:rsid w:val="004D7374"/>
    <w:rsid w:val="004F1DC9"/>
    <w:rsid w:val="004F4635"/>
    <w:rsid w:val="00506B26"/>
    <w:rsid w:val="00507008"/>
    <w:rsid w:val="0051210F"/>
    <w:rsid w:val="00521457"/>
    <w:rsid w:val="0053394A"/>
    <w:rsid w:val="00546ED3"/>
    <w:rsid w:val="005657A5"/>
    <w:rsid w:val="005707D4"/>
    <w:rsid w:val="005722D6"/>
    <w:rsid w:val="005759B9"/>
    <w:rsid w:val="00576A04"/>
    <w:rsid w:val="00582488"/>
    <w:rsid w:val="0058548D"/>
    <w:rsid w:val="005A17D0"/>
    <w:rsid w:val="005B6FB0"/>
    <w:rsid w:val="005C6DB0"/>
    <w:rsid w:val="005D1A7A"/>
    <w:rsid w:val="005D58D8"/>
    <w:rsid w:val="005D5CA5"/>
    <w:rsid w:val="005D7C12"/>
    <w:rsid w:val="005E142F"/>
    <w:rsid w:val="005F218C"/>
    <w:rsid w:val="005F21F0"/>
    <w:rsid w:val="005F6CDA"/>
    <w:rsid w:val="005F7CEE"/>
    <w:rsid w:val="00611FEB"/>
    <w:rsid w:val="00616D2B"/>
    <w:rsid w:val="00641FB7"/>
    <w:rsid w:val="00646D10"/>
    <w:rsid w:val="006529C8"/>
    <w:rsid w:val="00655918"/>
    <w:rsid w:val="00666D27"/>
    <w:rsid w:val="0068437A"/>
    <w:rsid w:val="0069381E"/>
    <w:rsid w:val="00696211"/>
    <w:rsid w:val="00696A16"/>
    <w:rsid w:val="006A083D"/>
    <w:rsid w:val="006A6B8A"/>
    <w:rsid w:val="006B22C8"/>
    <w:rsid w:val="006B77A5"/>
    <w:rsid w:val="006C232C"/>
    <w:rsid w:val="006D0822"/>
    <w:rsid w:val="006E3D1E"/>
    <w:rsid w:val="006F03CD"/>
    <w:rsid w:val="006F048D"/>
    <w:rsid w:val="006F1794"/>
    <w:rsid w:val="006F3E09"/>
    <w:rsid w:val="00702062"/>
    <w:rsid w:val="0070228F"/>
    <w:rsid w:val="00704734"/>
    <w:rsid w:val="007059FD"/>
    <w:rsid w:val="00712E5D"/>
    <w:rsid w:val="007202D7"/>
    <w:rsid w:val="0072493A"/>
    <w:rsid w:val="00745F44"/>
    <w:rsid w:val="007462EA"/>
    <w:rsid w:val="00753085"/>
    <w:rsid w:val="007545FC"/>
    <w:rsid w:val="00755F52"/>
    <w:rsid w:val="0076024C"/>
    <w:rsid w:val="00767C83"/>
    <w:rsid w:val="007729CE"/>
    <w:rsid w:val="007846C6"/>
    <w:rsid w:val="007907B9"/>
    <w:rsid w:val="007A27F7"/>
    <w:rsid w:val="007A3D32"/>
    <w:rsid w:val="007B0769"/>
    <w:rsid w:val="007B57A3"/>
    <w:rsid w:val="007B7DF4"/>
    <w:rsid w:val="007C71B2"/>
    <w:rsid w:val="007D32A0"/>
    <w:rsid w:val="007E2D63"/>
    <w:rsid w:val="007F6828"/>
    <w:rsid w:val="00802038"/>
    <w:rsid w:val="00802403"/>
    <w:rsid w:val="00812047"/>
    <w:rsid w:val="008203BF"/>
    <w:rsid w:val="0082287C"/>
    <w:rsid w:val="00823E46"/>
    <w:rsid w:val="00825A57"/>
    <w:rsid w:val="00836DAD"/>
    <w:rsid w:val="00837657"/>
    <w:rsid w:val="00850ABE"/>
    <w:rsid w:val="00856670"/>
    <w:rsid w:val="008612D9"/>
    <w:rsid w:val="00863DD7"/>
    <w:rsid w:val="0087545F"/>
    <w:rsid w:val="00875F16"/>
    <w:rsid w:val="0088629C"/>
    <w:rsid w:val="00891AE9"/>
    <w:rsid w:val="008948CC"/>
    <w:rsid w:val="008956F9"/>
    <w:rsid w:val="00896810"/>
    <w:rsid w:val="008A13B7"/>
    <w:rsid w:val="008B7646"/>
    <w:rsid w:val="008C40CE"/>
    <w:rsid w:val="008D7B82"/>
    <w:rsid w:val="008F0F74"/>
    <w:rsid w:val="008F476B"/>
    <w:rsid w:val="008F49FC"/>
    <w:rsid w:val="008F6165"/>
    <w:rsid w:val="00903812"/>
    <w:rsid w:val="00911469"/>
    <w:rsid w:val="00931DC6"/>
    <w:rsid w:val="00943CB8"/>
    <w:rsid w:val="00950BAD"/>
    <w:rsid w:val="00951DD4"/>
    <w:rsid w:val="00955F61"/>
    <w:rsid w:val="00960DD1"/>
    <w:rsid w:val="00965550"/>
    <w:rsid w:val="00965E3C"/>
    <w:rsid w:val="00967E46"/>
    <w:rsid w:val="00984231"/>
    <w:rsid w:val="00990FB9"/>
    <w:rsid w:val="009A237E"/>
    <w:rsid w:val="009B175A"/>
    <w:rsid w:val="009B4A4E"/>
    <w:rsid w:val="009C3652"/>
    <w:rsid w:val="009C6CC5"/>
    <w:rsid w:val="009D012F"/>
    <w:rsid w:val="009D0170"/>
    <w:rsid w:val="009D3293"/>
    <w:rsid w:val="009D6DC0"/>
    <w:rsid w:val="009E124E"/>
    <w:rsid w:val="009E37E8"/>
    <w:rsid w:val="009F0A4E"/>
    <w:rsid w:val="009F27CC"/>
    <w:rsid w:val="009F2D08"/>
    <w:rsid w:val="009F2D54"/>
    <w:rsid w:val="00A03860"/>
    <w:rsid w:val="00A32105"/>
    <w:rsid w:val="00A539BC"/>
    <w:rsid w:val="00A642B5"/>
    <w:rsid w:val="00A82DC5"/>
    <w:rsid w:val="00A839B1"/>
    <w:rsid w:val="00A860E8"/>
    <w:rsid w:val="00A93D59"/>
    <w:rsid w:val="00AA02E9"/>
    <w:rsid w:val="00AB76A8"/>
    <w:rsid w:val="00AE1384"/>
    <w:rsid w:val="00AF075E"/>
    <w:rsid w:val="00AF0881"/>
    <w:rsid w:val="00AF7EBF"/>
    <w:rsid w:val="00B01452"/>
    <w:rsid w:val="00B047C9"/>
    <w:rsid w:val="00B04999"/>
    <w:rsid w:val="00B06E8E"/>
    <w:rsid w:val="00B10B5F"/>
    <w:rsid w:val="00B120C7"/>
    <w:rsid w:val="00B12105"/>
    <w:rsid w:val="00B13820"/>
    <w:rsid w:val="00B43708"/>
    <w:rsid w:val="00B61202"/>
    <w:rsid w:val="00B621EE"/>
    <w:rsid w:val="00B63E77"/>
    <w:rsid w:val="00B6616D"/>
    <w:rsid w:val="00B767D4"/>
    <w:rsid w:val="00B7798C"/>
    <w:rsid w:val="00B82C9B"/>
    <w:rsid w:val="00B851DF"/>
    <w:rsid w:val="00B867D7"/>
    <w:rsid w:val="00B93E05"/>
    <w:rsid w:val="00B96E63"/>
    <w:rsid w:val="00BA1BE4"/>
    <w:rsid w:val="00BA2FE9"/>
    <w:rsid w:val="00BC4543"/>
    <w:rsid w:val="00BD7932"/>
    <w:rsid w:val="00BE3F2C"/>
    <w:rsid w:val="00BE59FA"/>
    <w:rsid w:val="00BF21F0"/>
    <w:rsid w:val="00BF2487"/>
    <w:rsid w:val="00BF6EE8"/>
    <w:rsid w:val="00BF7D19"/>
    <w:rsid w:val="00C077C4"/>
    <w:rsid w:val="00C112C2"/>
    <w:rsid w:val="00C24055"/>
    <w:rsid w:val="00C25C1C"/>
    <w:rsid w:val="00C27E1F"/>
    <w:rsid w:val="00C52054"/>
    <w:rsid w:val="00C56738"/>
    <w:rsid w:val="00C615AC"/>
    <w:rsid w:val="00C62E99"/>
    <w:rsid w:val="00C66B1A"/>
    <w:rsid w:val="00C75C35"/>
    <w:rsid w:val="00C766F3"/>
    <w:rsid w:val="00C7727D"/>
    <w:rsid w:val="00C81EE8"/>
    <w:rsid w:val="00C94F66"/>
    <w:rsid w:val="00C95CED"/>
    <w:rsid w:val="00CA2943"/>
    <w:rsid w:val="00CA349E"/>
    <w:rsid w:val="00CA7CD6"/>
    <w:rsid w:val="00CB0090"/>
    <w:rsid w:val="00CB22BC"/>
    <w:rsid w:val="00CB26F7"/>
    <w:rsid w:val="00CC4C62"/>
    <w:rsid w:val="00CD0A5B"/>
    <w:rsid w:val="00CD6339"/>
    <w:rsid w:val="00CF4B08"/>
    <w:rsid w:val="00D167BF"/>
    <w:rsid w:val="00D1708F"/>
    <w:rsid w:val="00D2010A"/>
    <w:rsid w:val="00D228DA"/>
    <w:rsid w:val="00D36FCA"/>
    <w:rsid w:val="00D40258"/>
    <w:rsid w:val="00D43AD9"/>
    <w:rsid w:val="00D52713"/>
    <w:rsid w:val="00D62990"/>
    <w:rsid w:val="00D93EC6"/>
    <w:rsid w:val="00D94E31"/>
    <w:rsid w:val="00DA436F"/>
    <w:rsid w:val="00DC0BD0"/>
    <w:rsid w:val="00DC5E65"/>
    <w:rsid w:val="00DE3A5D"/>
    <w:rsid w:val="00DE6AE0"/>
    <w:rsid w:val="00DF6149"/>
    <w:rsid w:val="00E00619"/>
    <w:rsid w:val="00E01EE0"/>
    <w:rsid w:val="00E07CB9"/>
    <w:rsid w:val="00E10AAA"/>
    <w:rsid w:val="00E11998"/>
    <w:rsid w:val="00E22D91"/>
    <w:rsid w:val="00E2628C"/>
    <w:rsid w:val="00E2794F"/>
    <w:rsid w:val="00E352DC"/>
    <w:rsid w:val="00E422C3"/>
    <w:rsid w:val="00E4351D"/>
    <w:rsid w:val="00E55FA1"/>
    <w:rsid w:val="00E57F2C"/>
    <w:rsid w:val="00E63F21"/>
    <w:rsid w:val="00E73D37"/>
    <w:rsid w:val="00E73E75"/>
    <w:rsid w:val="00E74744"/>
    <w:rsid w:val="00E84A4A"/>
    <w:rsid w:val="00E87A0D"/>
    <w:rsid w:val="00EA19AA"/>
    <w:rsid w:val="00EA26D5"/>
    <w:rsid w:val="00EA6350"/>
    <w:rsid w:val="00EB524B"/>
    <w:rsid w:val="00EB59AF"/>
    <w:rsid w:val="00EB69EA"/>
    <w:rsid w:val="00EC3C0D"/>
    <w:rsid w:val="00ED6BEC"/>
    <w:rsid w:val="00EE25E9"/>
    <w:rsid w:val="00EE5693"/>
    <w:rsid w:val="00EF0953"/>
    <w:rsid w:val="00EF1A46"/>
    <w:rsid w:val="00EF53C0"/>
    <w:rsid w:val="00F018F6"/>
    <w:rsid w:val="00F04B48"/>
    <w:rsid w:val="00F05DAC"/>
    <w:rsid w:val="00F15CBC"/>
    <w:rsid w:val="00F33DA0"/>
    <w:rsid w:val="00F4255B"/>
    <w:rsid w:val="00F46B31"/>
    <w:rsid w:val="00F80449"/>
    <w:rsid w:val="00F835D0"/>
    <w:rsid w:val="00F97DB3"/>
    <w:rsid w:val="00FA06FB"/>
    <w:rsid w:val="00FA3274"/>
    <w:rsid w:val="00FA7DA3"/>
    <w:rsid w:val="00FC6DE3"/>
    <w:rsid w:val="00FF554C"/>
    <w:rsid w:val="00FF6037"/>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0EEBBC"/>
  <w15:docId w15:val="{449C0D30-D850-413D-AFAE-0D57D34D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2D1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styleId="StandardWeb">
    <w:name w:val="Normal (Web)"/>
    <w:basedOn w:val="Standard"/>
    <w:uiPriority w:val="99"/>
    <w:unhideWhenUsed/>
    <w:rsid w:val="00282D1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ichtaufgelsteErwhnung1">
    <w:name w:val="Nicht aufgelöste Erwähnung1"/>
    <w:basedOn w:val="Absatz-Standardschriftart"/>
    <w:uiPriority w:val="99"/>
    <w:semiHidden/>
    <w:unhideWhenUsed/>
    <w:rsid w:val="001C1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182A5-A657-4664-9DF4-FDDB5648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 Hofmann</dc:creator>
  <cp:lastModifiedBy>Anne Epperlein</cp:lastModifiedBy>
  <cp:revision>2</cp:revision>
  <cp:lastPrinted>2020-11-10T06:40:00Z</cp:lastPrinted>
  <dcterms:created xsi:type="dcterms:W3CDTF">2020-11-17T10:14:00Z</dcterms:created>
  <dcterms:modified xsi:type="dcterms:W3CDTF">2020-11-17T10:14:00Z</dcterms:modified>
</cp:coreProperties>
</file>